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3B" w:rsidRPr="00975E37" w:rsidRDefault="0070523B" w:rsidP="0070523B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523B" w:rsidRPr="00BB72A7" w:rsidRDefault="0070523B" w:rsidP="0070523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</w:p>
    <w:p w:rsidR="0070523B" w:rsidRPr="00BB72A7" w:rsidRDefault="0070523B" w:rsidP="0070523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возможности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70523B" w:rsidRPr="00975E37" w:rsidRDefault="0070523B" w:rsidP="0070523B">
      <w:pPr>
        <w:ind w:left="5670" w:firstLine="567"/>
        <w:jc w:val="both"/>
        <w:rPr>
          <w:b/>
          <w:u w:val="single"/>
        </w:rPr>
      </w:pPr>
    </w:p>
    <w:p w:rsidR="0070523B" w:rsidRPr="009163DE" w:rsidRDefault="0070523B" w:rsidP="0070523B">
      <w:pPr>
        <w:pStyle w:val="ConsPlusTitle"/>
        <w:widowControl/>
        <w:ind w:firstLine="567"/>
        <w:jc w:val="center"/>
      </w:pPr>
      <w:r w:rsidRPr="009163DE">
        <w:t xml:space="preserve"> </w:t>
      </w:r>
    </w:p>
    <w:p w:rsidR="0070523B" w:rsidRPr="009163DE" w:rsidRDefault="0070523B" w:rsidP="007052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3DE">
        <w:rPr>
          <w:rFonts w:ascii="Times New Roman" w:hAnsi="Times New Roman" w:cs="Times New Roman"/>
          <w:sz w:val="28"/>
          <w:szCs w:val="28"/>
        </w:rPr>
        <w:t>БЛОК-СХЕМА</w:t>
      </w:r>
    </w:p>
    <w:p w:rsidR="0070523B" w:rsidRPr="00720473" w:rsidRDefault="0070523B" w:rsidP="0070523B">
      <w:pPr>
        <w:pStyle w:val="ConsPlusTitle"/>
        <w:widowControl/>
        <w:jc w:val="center"/>
        <w:rPr>
          <w:b w:val="0"/>
          <w:sz w:val="24"/>
          <w:szCs w:val="24"/>
        </w:rPr>
      </w:pPr>
      <w:r w:rsidRPr="00720473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  <w:r w:rsidRPr="00720473">
        <w:rPr>
          <w:b w:val="0"/>
          <w:sz w:val="24"/>
          <w:szCs w:val="24"/>
        </w:rPr>
        <w:t xml:space="preserve"> </w:t>
      </w:r>
    </w:p>
    <w:p w:rsidR="0070523B" w:rsidRPr="00BB593E" w:rsidRDefault="0070523B" w:rsidP="007052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93E">
        <w:rPr>
          <w:rFonts w:ascii="Times New Roman" w:hAnsi="Times New Roman" w:cs="Times New Roman"/>
          <w:sz w:val="24"/>
          <w:szCs w:val="24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</w:t>
      </w:r>
      <w:r w:rsidRPr="00BB593E">
        <w:rPr>
          <w:rFonts w:ascii="Times New Roman" w:hAnsi="Times New Roman" w:cs="Times New Roman"/>
          <w:sz w:val="24"/>
          <w:szCs w:val="24"/>
        </w:rPr>
        <w:t>а</w:t>
      </w:r>
      <w:r w:rsidRPr="00BB593E">
        <w:rPr>
          <w:rFonts w:ascii="Times New Roman" w:hAnsi="Times New Roman" w:cs="Times New Roman"/>
          <w:sz w:val="24"/>
          <w:szCs w:val="24"/>
        </w:rPr>
        <w:t>ции»</w:t>
      </w:r>
    </w:p>
    <w:p w:rsidR="0070523B" w:rsidRPr="00D35439" w:rsidRDefault="0070523B" w:rsidP="0070523B">
      <w:pPr>
        <w:pStyle w:val="ConsPlusTitle"/>
        <w:widowControl/>
        <w:jc w:val="center"/>
        <w:rPr>
          <w:sz w:val="24"/>
          <w:szCs w:val="24"/>
        </w:rPr>
      </w:pPr>
      <w:r w:rsidRPr="00C17E0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0.3pt;width:468pt;height:38.65pt;z-index:251660288">
            <v:textbox style="mso-next-textbox:#_x0000_s1026">
              <w:txbxContent>
                <w:p w:rsidR="0070523B" w:rsidRPr="00B701B4" w:rsidRDefault="0070523B" w:rsidP="0070523B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B701B4">
                    <w:rPr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sz w:val="32"/>
                      <w:szCs w:val="32"/>
                      <w:vertAlign w:val="superscript"/>
                    </w:rPr>
                    <w:t>Отдел образования администрации Грачевского муниципального района Ставропольского края</w:t>
                  </w:r>
                </w:p>
              </w:txbxContent>
            </v:textbox>
          </v:shape>
        </w:pict>
      </w:r>
    </w:p>
    <w:p w:rsidR="0070523B" w:rsidRPr="00C17E08" w:rsidRDefault="0070523B" w:rsidP="0070523B">
      <w:pPr>
        <w:tabs>
          <w:tab w:val="left" w:pos="6975"/>
        </w:tabs>
        <w:jc w:val="center"/>
        <w:rPr>
          <w:sz w:val="28"/>
          <w:szCs w:val="28"/>
        </w:rPr>
      </w:pPr>
    </w:p>
    <w:p w:rsidR="0070523B" w:rsidRPr="00C17E08" w:rsidRDefault="0070523B" w:rsidP="0070523B">
      <w:pPr>
        <w:tabs>
          <w:tab w:val="left" w:pos="6975"/>
        </w:tabs>
        <w:jc w:val="center"/>
        <w:rPr>
          <w:sz w:val="28"/>
          <w:szCs w:val="28"/>
        </w:rPr>
      </w:pP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  <w:r w:rsidRPr="00C17E08">
        <w:rPr>
          <w:noProof/>
        </w:rPr>
        <w:pict>
          <v:line id="_x0000_s1027" style="position:absolute;left:0;text-align:left;z-index:251661312" from="222pt,3pt" to="222pt,21pt">
            <v:stroke endarrow="block"/>
          </v:line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 w:rsidRPr="00C17E08">
        <w:rPr>
          <w:noProof/>
        </w:rPr>
        <w:pict>
          <v:roundrect id="_x0000_s1028" style="position:absolute;left:0;text-align:left;margin-left:36pt;margin-top:9.4pt;width:5in;height:40.3pt;z-index:251662336" arcsize="10923f">
            <v:textbox style="mso-next-textbox:#_x0000_s1028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>Приём и регистрация документов, представленных заявителем</w:t>
                  </w:r>
                </w:p>
                <w:p w:rsidR="0070523B" w:rsidRPr="006810C0" w:rsidRDefault="0070523B" w:rsidP="0070523B"/>
              </w:txbxContent>
            </v:textbox>
          </v:roundrect>
        </w:pict>
      </w:r>
    </w:p>
    <w:p w:rsidR="0070523B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w:pict>
          <v:line id="_x0000_s1037" style="position:absolute;left:0;text-align:left;z-index:251671552" from="222pt,7.8pt" to="222pt,25.8pt">
            <v:stroke endarrow="block"/>
          </v:line>
        </w:pict>
      </w:r>
    </w:p>
    <w:p w:rsidR="0070523B" w:rsidRDefault="0070523B" w:rsidP="0070523B">
      <w:pPr>
        <w:tabs>
          <w:tab w:val="left" w:pos="709"/>
        </w:tabs>
        <w:ind w:firstLine="567"/>
        <w:jc w:val="center"/>
      </w:pPr>
    </w:p>
    <w:p w:rsidR="0070523B" w:rsidRDefault="0070523B" w:rsidP="0070523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w:pict>
          <v:roundrect id="_x0000_s1036" style="position:absolute;left:0;text-align:left;margin-left:37.5pt;margin-top:.4pt;width:5in;height:55.55pt;z-index:251670528" arcsize="10923f">
            <v:textbox style="mso-next-textbox:#_x0000_s1036">
              <w:txbxContent>
                <w:p w:rsidR="0070523B" w:rsidRPr="00B701B4" w:rsidRDefault="0070523B" w:rsidP="0070523B">
                  <w:pPr>
                    <w:jc w:val="center"/>
                  </w:pPr>
                  <w:r>
                    <w:t>Формирование запросов, в органы и организации, в том числе с использованием системы межведомственного электронного документ</w:t>
                  </w:r>
                  <w:r>
                    <w:t>о</w:t>
                  </w:r>
                  <w:r>
                    <w:t>оборота</w:t>
                  </w:r>
                </w:p>
                <w:p w:rsidR="0070523B" w:rsidRPr="006810C0" w:rsidRDefault="0070523B" w:rsidP="0070523B"/>
              </w:txbxContent>
            </v:textbox>
          </v:roundrect>
        </w:pict>
      </w:r>
      <w:r w:rsidRPr="00C17E08">
        <w:rPr>
          <w:noProof/>
        </w:rPr>
        <w:pict>
          <v:line id="_x0000_s1033" style="position:absolute;left:0;text-align:left;z-index:251667456" from="225pt,3.65pt" to="225pt,39.65pt">
            <v:stroke endarrow="block"/>
          </v:line>
        </w:pict>
      </w:r>
    </w:p>
    <w:p w:rsidR="0070523B" w:rsidRDefault="0070523B" w:rsidP="0070523B">
      <w:pPr>
        <w:tabs>
          <w:tab w:val="left" w:pos="709"/>
        </w:tabs>
        <w:ind w:firstLine="567"/>
        <w:jc w:val="center"/>
      </w:pPr>
    </w:p>
    <w:p w:rsidR="0070523B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w:pict>
          <v:line id="_x0000_s1038" style="position:absolute;left:0;text-align:left;z-index:251672576" from="222pt,.75pt" to="222pt,18.75pt">
            <v:stroke endarrow="block"/>
          </v:line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 w:rsidRPr="00C17E08">
        <w:rPr>
          <w:noProof/>
        </w:rPr>
        <w:pict>
          <v:roundrect id="_x0000_s1029" style="position:absolute;left:0;text-align:left;margin-left:36pt;margin-top:5pt;width:5in;height:36pt;z-index:251663360" arcsize="10923f">
            <v:textbox style="mso-next-textbox:#_x0000_s1029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>Формирование личного дела заявителя</w:t>
                  </w:r>
                </w:p>
                <w:p w:rsidR="0070523B" w:rsidRPr="006810C0" w:rsidRDefault="0070523B" w:rsidP="0070523B"/>
              </w:txbxContent>
            </v:textbox>
          </v:roundrect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>
        <w:rPr>
          <w:noProof/>
        </w:rPr>
        <w:pict>
          <v:line id="_x0000_s1039" style="position:absolute;left:0;text-align:left;z-index:251673600" from="222pt,13.35pt" to="222pt,31.35pt">
            <v:stroke endarrow="block"/>
          </v:line>
        </w:pict>
      </w:r>
    </w:p>
    <w:p w:rsidR="0070523B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  <w:r w:rsidRPr="00C17E08">
        <w:rPr>
          <w:noProof/>
        </w:rPr>
        <w:pict>
          <v:roundrect id="_x0000_s1030" style="position:absolute;left:0;text-align:left;margin-left:24pt;margin-top:4.1pt;width:396pt;height:58.45pt;z-index:251664384" arcsize="10923f">
            <v:textbox style="mso-next-textbox:#_x0000_s1030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 xml:space="preserve">Экспертиза документов (установление факта наличия оснований для выдачи </w:t>
                  </w:r>
                  <w:r>
                    <w:t>разрешения на раздельное проживание опекунов (попечителей) и их несовершенноле</w:t>
                  </w:r>
                  <w:r>
                    <w:t>т</w:t>
                  </w:r>
                  <w:r>
                    <w:t>них подопечных</w:t>
                  </w:r>
                  <w:r w:rsidRPr="00B701B4">
                    <w:t>)</w:t>
                  </w:r>
                </w:p>
              </w:txbxContent>
            </v:textbox>
          </v:roundrect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center"/>
      </w:pP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</w:p>
    <w:p w:rsidR="0070523B" w:rsidRDefault="0070523B" w:rsidP="0070523B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w:pict>
          <v:line id="_x0000_s1041" style="position:absolute;left:0;text-align:left;z-index:251675648" from="330pt,7.35pt" to="330pt,25.35pt">
            <v:stroke endarrow="block"/>
          </v:line>
        </w:pict>
      </w:r>
      <w:r>
        <w:rPr>
          <w:noProof/>
          <w:lang w:eastAsia="ru-RU"/>
        </w:rPr>
        <w:pict>
          <v:line id="_x0000_s1040" style="position:absolute;left:0;text-align:left;z-index:251674624" from="114pt,7.35pt" to="114pt,25.35pt">
            <v:stroke endarrow="block"/>
          </v:line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  <w:r w:rsidRPr="00C17E08">
        <w:rPr>
          <w:noProof/>
        </w:rPr>
        <w:pict>
          <v:roundrect id="_x0000_s1031" style="position:absolute;left:0;text-align:left;margin-left:258pt;margin-top:11.55pt;width:207.15pt;height:78pt;z-index:251665408" arcsize="10923f">
            <v:textbox style="mso-next-textbox:#_x0000_s1031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 xml:space="preserve">Принятие решения о выдаче </w:t>
                  </w:r>
                  <w:r>
                    <w:t>ра</w:t>
                  </w:r>
                  <w:r>
                    <w:t>з</w:t>
                  </w:r>
                  <w:r>
                    <w:t>решения на раздельное проживание опекунов (попечителей) и их нес</w:t>
                  </w:r>
                  <w:r>
                    <w:t>о</w:t>
                  </w:r>
                  <w:r>
                    <w:t>вершеннолетних подопечных</w:t>
                  </w:r>
                </w:p>
              </w:txbxContent>
            </v:textbox>
          </v:roundrect>
        </w:pict>
      </w:r>
      <w:r w:rsidRPr="00C17E08">
        <w:rPr>
          <w:noProof/>
        </w:rPr>
        <w:pict>
          <v:roundrect id="_x0000_s1032" style="position:absolute;left:0;text-align:left;margin-left:-6pt;margin-top:11.55pt;width:207.15pt;height:81.4pt;z-index:251666432" arcsize="10923f">
            <v:textbox style="mso-next-textbox:#_x0000_s1032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 xml:space="preserve">Отказ в  выдаче </w:t>
                  </w:r>
                  <w:r>
                    <w:t>разрешения на ра</w:t>
                  </w:r>
                  <w:r>
                    <w:t>з</w:t>
                  </w:r>
                  <w:r>
                    <w:t>дельное проживание опекунов (п</w:t>
                  </w:r>
                  <w:r>
                    <w:t>о</w:t>
                  </w:r>
                  <w:r>
                    <w:t>печителей) и их несовершеннолетних п</w:t>
                  </w:r>
                  <w:r>
                    <w:t>о</w:t>
                  </w:r>
                  <w:r>
                    <w:t>допечных</w:t>
                  </w:r>
                </w:p>
                <w:p w:rsidR="0070523B" w:rsidRDefault="0070523B" w:rsidP="0070523B">
                  <w:pPr>
                    <w:jc w:val="center"/>
                  </w:pPr>
                </w:p>
                <w:p w:rsidR="0070523B" w:rsidRDefault="0070523B" w:rsidP="0070523B">
                  <w:pPr>
                    <w:jc w:val="center"/>
                  </w:pPr>
                </w:p>
                <w:p w:rsidR="0070523B" w:rsidRDefault="0070523B" w:rsidP="0070523B">
                  <w:pPr>
                    <w:jc w:val="center"/>
                  </w:pPr>
                </w:p>
                <w:p w:rsidR="0070523B" w:rsidRDefault="0070523B" w:rsidP="0070523B">
                  <w:pPr>
                    <w:jc w:val="center"/>
                  </w:pPr>
                </w:p>
                <w:p w:rsidR="0070523B" w:rsidRPr="008F3E6F" w:rsidRDefault="0070523B" w:rsidP="0070523B">
                  <w:pPr>
                    <w:jc w:val="center"/>
                  </w:pPr>
                </w:p>
              </w:txbxContent>
            </v:textbox>
          </v:roundrect>
        </w:pict>
      </w: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</w:p>
    <w:p w:rsidR="0070523B" w:rsidRPr="00C17E08" w:rsidRDefault="0070523B" w:rsidP="0070523B">
      <w:pPr>
        <w:tabs>
          <w:tab w:val="left" w:pos="709"/>
        </w:tabs>
        <w:ind w:firstLine="567"/>
        <w:jc w:val="right"/>
      </w:pPr>
    </w:p>
    <w:p w:rsidR="0070523B" w:rsidRPr="00C17E08" w:rsidRDefault="0070523B" w:rsidP="0070523B">
      <w:pPr>
        <w:tabs>
          <w:tab w:val="left" w:pos="709"/>
        </w:tabs>
        <w:ind w:firstLine="567"/>
      </w:pPr>
    </w:p>
    <w:p w:rsidR="0070523B" w:rsidRPr="00C17E08" w:rsidRDefault="0070523B" w:rsidP="0070523B">
      <w:pPr>
        <w:tabs>
          <w:tab w:val="left" w:pos="709"/>
        </w:tabs>
        <w:ind w:firstLine="567"/>
      </w:pPr>
      <w:r>
        <w:rPr>
          <w:noProof/>
          <w:lang w:eastAsia="ru-RU"/>
        </w:rPr>
        <w:pict>
          <v:line id="_x0000_s1043" style="position:absolute;left:0;text-align:left;z-index:251677696" from="336pt,6.75pt" to="336pt,24.75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left:0;text-align:left;z-index:251676672" from="114pt,9.75pt" to="114pt,27.75pt">
            <v:stroke endarrow="block"/>
          </v:line>
        </w:pict>
      </w:r>
    </w:p>
    <w:p w:rsidR="00DB132C" w:rsidRDefault="0070523B" w:rsidP="0070523B">
      <w:r w:rsidRPr="00C17E08">
        <w:rPr>
          <w:noProof/>
        </w:rPr>
        <w:pict>
          <v:roundrect id="_x0000_s1034" style="position:absolute;margin-left:258pt;margin-top:10.95pt;width:215.8pt;height:1in;z-index:251668480" arcsize="10923f">
            <v:textbox style="mso-next-textbox:#_x0000_s1034">
              <w:txbxContent>
                <w:p w:rsidR="0070523B" w:rsidRDefault="0070523B" w:rsidP="0070523B">
                  <w:pPr>
                    <w:jc w:val="center"/>
                  </w:pPr>
                  <w:r w:rsidRPr="00B701B4">
                    <w:t xml:space="preserve">Организация выдачи </w:t>
                  </w:r>
                  <w:r>
                    <w:t>разрешения раздельное проживание опекунов (попечителей) и их несовершеннолетних п</w:t>
                  </w:r>
                  <w:r>
                    <w:t>о</w:t>
                  </w:r>
                  <w:r>
                    <w:t>допечных</w:t>
                  </w:r>
                </w:p>
                <w:p w:rsidR="0070523B" w:rsidRDefault="0070523B" w:rsidP="0070523B">
                  <w:pPr>
                    <w:jc w:val="center"/>
                  </w:pPr>
                </w:p>
                <w:p w:rsidR="0070523B" w:rsidRDefault="0070523B" w:rsidP="0070523B">
                  <w:pPr>
                    <w:jc w:val="center"/>
                  </w:pPr>
                </w:p>
                <w:p w:rsidR="0070523B" w:rsidRPr="00B4252E" w:rsidRDefault="0070523B" w:rsidP="0070523B">
                  <w:pPr>
                    <w:jc w:val="center"/>
                  </w:pPr>
                </w:p>
              </w:txbxContent>
            </v:textbox>
          </v:roundrect>
        </w:pict>
      </w:r>
      <w:r w:rsidRPr="00C17E08">
        <w:rPr>
          <w:noProof/>
        </w:rPr>
        <w:pict>
          <v:roundrect id="_x0000_s1035" style="position:absolute;margin-left:-18pt;margin-top:13.95pt;width:215.8pt;height:44.95pt;z-index:251669504" arcsize="10923f">
            <v:textbox style="mso-next-textbox:#_x0000_s1035">
              <w:txbxContent>
                <w:p w:rsidR="0070523B" w:rsidRPr="00B701B4" w:rsidRDefault="0070523B" w:rsidP="0070523B">
                  <w:pPr>
                    <w:jc w:val="center"/>
                  </w:pPr>
                  <w:r w:rsidRPr="00B701B4">
                    <w:t>Уведомление заявителя</w:t>
                  </w:r>
                </w:p>
              </w:txbxContent>
            </v:textbox>
          </v:roundrect>
        </w:pict>
      </w:r>
    </w:p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3B"/>
    <w:rsid w:val="0070523B"/>
    <w:rsid w:val="00C87F58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052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Отдел образования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2016-07-06T12:35:00Z</dcterms:created>
  <dcterms:modified xsi:type="dcterms:W3CDTF">2016-07-06T12:35:00Z</dcterms:modified>
</cp:coreProperties>
</file>