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F3" w:rsidRDefault="00F467F3">
      <w:pPr>
        <w:pStyle w:val="ConsPlusTitle"/>
        <w:jc w:val="center"/>
        <w:outlineLvl w:val="0"/>
      </w:pPr>
      <w:bookmarkStart w:id="0" w:name="_GoBack"/>
      <w:bookmarkEnd w:id="0"/>
      <w:r>
        <w:t>МИНИСТЕРСТВО ОБРАЗОВАНИЯ И НАУКИ РОССИЙСКОЙ ФЕДЕРАЦИИ</w:t>
      </w:r>
    </w:p>
    <w:p w:rsidR="00F467F3" w:rsidRDefault="00F467F3">
      <w:pPr>
        <w:pStyle w:val="ConsPlusTitle"/>
        <w:jc w:val="center"/>
      </w:pPr>
    </w:p>
    <w:p w:rsidR="00F467F3" w:rsidRDefault="00F467F3">
      <w:pPr>
        <w:pStyle w:val="ConsPlusTitle"/>
        <w:jc w:val="center"/>
      </w:pPr>
      <w:r>
        <w:t>ДЕПАРТАМЕНТ ГОСУДАРСТВЕННОЙ ПОЛИТИКИ</w:t>
      </w:r>
    </w:p>
    <w:p w:rsidR="00F467F3" w:rsidRDefault="00F467F3">
      <w:pPr>
        <w:pStyle w:val="ConsPlusTitle"/>
        <w:jc w:val="center"/>
      </w:pPr>
      <w:r>
        <w:t>В СФЕРЕ ОБЩЕГО ОБРАЗОВАНИЯ</w:t>
      </w:r>
    </w:p>
    <w:p w:rsidR="00F467F3" w:rsidRDefault="00F467F3">
      <w:pPr>
        <w:pStyle w:val="ConsPlusTitle"/>
        <w:jc w:val="center"/>
      </w:pPr>
    </w:p>
    <w:p w:rsidR="00F467F3" w:rsidRDefault="00F467F3">
      <w:pPr>
        <w:pStyle w:val="ConsPlusTitle"/>
        <w:jc w:val="center"/>
      </w:pPr>
      <w:r>
        <w:t>ПИСЬМО</w:t>
      </w:r>
    </w:p>
    <w:p w:rsidR="00F467F3" w:rsidRDefault="00F467F3">
      <w:pPr>
        <w:pStyle w:val="ConsPlusTitle"/>
        <w:jc w:val="center"/>
      </w:pPr>
      <w:r>
        <w:t xml:space="preserve">от 24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08-1346</w:t>
      </w:r>
    </w:p>
    <w:p w:rsidR="00F467F3" w:rsidRDefault="00F467F3">
      <w:pPr>
        <w:pStyle w:val="ConsPlusTitle"/>
        <w:jc w:val="center"/>
      </w:pPr>
    </w:p>
    <w:p w:rsidR="00F467F3" w:rsidRDefault="00F467F3">
      <w:pPr>
        <w:pStyle w:val="ConsPlusTitle"/>
        <w:jc w:val="center"/>
      </w:pPr>
      <w:r>
        <w:t>О НАПРАВЛЕНИИ</w:t>
      </w:r>
    </w:p>
    <w:p w:rsidR="00F467F3" w:rsidRDefault="00F467F3">
      <w:pPr>
        <w:pStyle w:val="ConsPlusTitle"/>
        <w:jc w:val="center"/>
      </w:pPr>
      <w:r>
        <w:t>МЕТОДИЧЕСКИХ РЕКОМЕНДАЦИЙ ПО НОРМАТИВНО-ПРАВОВОМУ</w:t>
      </w:r>
    </w:p>
    <w:p w:rsidR="00F467F3" w:rsidRDefault="00F467F3">
      <w:pPr>
        <w:pStyle w:val="ConsPlusTitle"/>
        <w:jc w:val="center"/>
      </w:pPr>
      <w:r>
        <w:t>РЕГУЛИРОВАНИЮ ПРЕДОСТАВЛЕНИЯ УСЛУГИ ПО ПРИСМОТРУ И УХОДУ</w:t>
      </w:r>
    </w:p>
    <w:p w:rsidR="00F467F3" w:rsidRDefault="00F467F3">
      <w:pPr>
        <w:pStyle w:val="ConsPlusTitle"/>
        <w:jc w:val="center"/>
      </w:pPr>
      <w:r>
        <w:t>ЗА ДЕТЬМИ В ГРУППАХ ПРОДЛЕННОГО ДНЯ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ind w:firstLine="540"/>
        <w:jc w:val="both"/>
      </w:pPr>
      <w:r>
        <w:t>В связи с участившимися в последнее время обращениями представителей родительской общественности и экспертного сообщества по вопросу об установлении платы за услуги по присмотру и уходу за детьми в группах продленного дня, в том числе случаями установления в отдельных регионах необоснованно высокой платы за данную услугу, Департамент государственной политики в сфере общего образования Минобрнауки России направляет 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F467F3" w:rsidRDefault="00F467F3">
      <w:pPr>
        <w:pStyle w:val="ConsPlusNormal"/>
        <w:ind w:firstLine="540"/>
        <w:jc w:val="both"/>
      </w:pPr>
      <w:r>
        <w:t xml:space="preserve">Минобрнауки России просит довести данную информацию до учредителей и руководителей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</w:t>
      </w:r>
      <w:hyperlink w:anchor="Par26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на сайтах в информационно-телекоммуникационной сети "Интернет" и на информационных стендах организаций, осуществляющих образовательную деятельность по общеобразовательным программам.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right"/>
      </w:pPr>
      <w:r>
        <w:t>Директор Департамента</w:t>
      </w:r>
    </w:p>
    <w:p w:rsidR="00F467F3" w:rsidRDefault="00F467F3">
      <w:pPr>
        <w:pStyle w:val="ConsPlusNormal"/>
        <w:jc w:val="right"/>
      </w:pPr>
      <w:r>
        <w:t>А.В.ЗЫРЯНОВА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right"/>
        <w:outlineLvl w:val="0"/>
      </w:pPr>
      <w:r>
        <w:t>Приложение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center"/>
      </w:pPr>
      <w:bookmarkStart w:id="1" w:name="Par26"/>
      <w:bookmarkEnd w:id="1"/>
      <w:r>
        <w:t>МЕТОДИЧЕСКИЕ РЕКОМЕНДАЦИИ</w:t>
      </w:r>
    </w:p>
    <w:p w:rsidR="00F467F3" w:rsidRDefault="00F467F3">
      <w:pPr>
        <w:pStyle w:val="ConsPlusNormal"/>
        <w:jc w:val="center"/>
      </w:pPr>
      <w:r>
        <w:t>ПО НОРМАТИВНО-ПРАВОВОМУ РЕГУЛИРОВАНИЮ ПРЕДОСТАВЛЕНИЯ</w:t>
      </w:r>
    </w:p>
    <w:p w:rsidR="00F467F3" w:rsidRDefault="00F467F3">
      <w:pPr>
        <w:pStyle w:val="ConsPlusNormal"/>
        <w:jc w:val="center"/>
      </w:pPr>
      <w:r>
        <w:t>УСЛУГИ ПО ПРИСМОТРУ И УХОДУ ЗА ДЕТЬМИ В ГРУППАХ ПРОДЛЕННОГО</w:t>
      </w:r>
    </w:p>
    <w:p w:rsidR="00F467F3" w:rsidRDefault="00F467F3">
      <w:pPr>
        <w:pStyle w:val="ConsPlusNormal"/>
        <w:jc w:val="center"/>
      </w:pPr>
      <w:r>
        <w:t>ДНЯ В ОРГАНИЗАЦИЯХ, ОСУЩЕСТВЛЯЮЩИХ ОБРАЗОВАТЕЛЬНУЮ</w:t>
      </w:r>
    </w:p>
    <w:p w:rsidR="00F467F3" w:rsidRDefault="00F467F3">
      <w:pPr>
        <w:pStyle w:val="ConsPlusNormal"/>
        <w:jc w:val="center"/>
      </w:pPr>
      <w:r>
        <w:t>ДЕЯТЕЛЬНОСТЬ ПО ОСНОВНЫМ ОБЩЕОБРАЗОВАТЕЛЬНЫМ ПРОГРАММАМ -</w:t>
      </w:r>
    </w:p>
    <w:p w:rsidR="00F467F3" w:rsidRDefault="00F467F3">
      <w:pPr>
        <w:pStyle w:val="ConsPlusNormal"/>
        <w:jc w:val="center"/>
      </w:pPr>
      <w:r>
        <w:t>ОБРАЗОВАТЕЛЬНЫМ ПРОГРАММАМ НАЧАЛЬНОГО ОБЩЕГО, ОСНОВНОГО</w:t>
      </w:r>
    </w:p>
    <w:p w:rsidR="00F467F3" w:rsidRDefault="00F467F3">
      <w:pPr>
        <w:pStyle w:val="ConsPlusNormal"/>
        <w:jc w:val="center"/>
      </w:pPr>
      <w:r>
        <w:lastRenderedPageBreak/>
        <w:t>ОБЩЕГО И СРЕДНЕГО ОБЩЕГО ОБРАЗОВАНИЯ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7 статьи 66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ГПД).</w:t>
      </w:r>
    </w:p>
    <w:p w:rsidR="00F467F3" w:rsidRDefault="00F467F3">
      <w:pPr>
        <w:pStyle w:val="ConsPlusNormal"/>
        <w:ind w:firstLine="540"/>
        <w:jc w:val="both"/>
      </w:pPr>
      <w: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 34 статьи 2</w:t>
        </w:r>
      </w:hyperlink>
      <w:r>
        <w:t xml:space="preserve"> Федерального закона).</w:t>
      </w:r>
    </w:p>
    <w:p w:rsidR="00F467F3" w:rsidRDefault="00F467F3">
      <w:pPr>
        <w:pStyle w:val="ConsPlusNormal"/>
        <w:ind w:firstLine="540"/>
        <w:jc w:val="both"/>
      </w:pPr>
      <w: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hyperlink r:id="rId8" w:tooltip="Постановление Главного государственного санитарного врача РФ от 29.12.2010 N 189 (ред. от 24.11.2015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189 (далее - СанПиН).</w:t>
      </w:r>
    </w:p>
    <w:p w:rsidR="00F467F3" w:rsidRDefault="00F467F3">
      <w:pPr>
        <w:pStyle w:val="ConsPlusNormal"/>
        <w:ind w:firstLine="540"/>
        <w:jc w:val="both"/>
      </w:pPr>
      <w:r>
        <w:t>Организация питания. В ГПД (помимо завтрака во время учебных занятий) должно быть предусмотрено двухразовое питание детей: обед - в 13 - 14 часов, полдник - в 16 - 17 часов.</w:t>
      </w:r>
    </w:p>
    <w:p w:rsidR="00F467F3" w:rsidRDefault="00F467F3">
      <w:pPr>
        <w:pStyle w:val="ConsPlusNormal"/>
        <w:ind w:firstLine="540"/>
        <w:jc w:val="both"/>
      </w:pPr>
      <w:r>
        <w:t>Хозяйственно-бытовое обслуживание детей,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F467F3" w:rsidRDefault="00F467F3">
      <w:pPr>
        <w:pStyle w:val="ConsPlusNormal"/>
        <w:ind w:firstLine="540"/>
        <w:jc w:val="both"/>
      </w:pPr>
      <w:r>
        <w:t>Обеспечение соблюдения детьми личной гигиены и режима дня включает:</w:t>
      </w:r>
    </w:p>
    <w:p w:rsidR="00F467F3" w:rsidRDefault="00F467F3">
      <w:pPr>
        <w:pStyle w:val="ConsPlusNormal"/>
        <w:ind w:firstLine="540"/>
        <w:jc w:val="both"/>
      </w:pPr>
      <w:r>
        <w:t>организацию прогулок, спортивного часа (подвижных игр) и отдыха детей;</w:t>
      </w:r>
    </w:p>
    <w:p w:rsidR="00F467F3" w:rsidRDefault="00F467F3">
      <w:pPr>
        <w:pStyle w:val="ConsPlusNormal"/>
        <w:ind w:firstLine="540"/>
        <w:jc w:val="both"/>
      </w:pPr>
      <w:r>
        <w:t>организацию дневного сна (не менее 1 часа) для первоклассников и для ослабленных детей;</w:t>
      </w:r>
    </w:p>
    <w:p w:rsidR="00F467F3" w:rsidRDefault="00F467F3">
      <w:pPr>
        <w:pStyle w:val="ConsPlusNormal"/>
        <w:ind w:firstLine="540"/>
        <w:jc w:val="both"/>
      </w:pPr>
      <w:r>
        <w:t>организацию самоподготовки (приготовление домашних заданий);</w:t>
      </w:r>
    </w:p>
    <w:p w:rsidR="00F467F3" w:rsidRDefault="00F467F3">
      <w:pPr>
        <w:pStyle w:val="ConsPlusNormal"/>
        <w:ind w:firstLine="540"/>
        <w:jc w:val="both"/>
      </w:pPr>
      <w:r>
        <w:t>организацию занятий по интересам (в игровой, библиотеке) и др.</w:t>
      </w:r>
    </w:p>
    <w:p w:rsidR="00F467F3" w:rsidRDefault="00F467F3">
      <w:pPr>
        <w:pStyle w:val="ConsPlusNormal"/>
        <w:ind w:firstLine="540"/>
        <w:jc w:val="both"/>
      </w:pPr>
      <w:r>
        <w:t xml:space="preserve"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учетом </w:t>
      </w:r>
      <w:hyperlink r:id="rId9" w:tooltip="Постановление Главного государственного санитарного врача РФ от 29.12.2010 N 189 (ред. от 24.11.2015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СанПиН</w:t>
        </w:r>
      </w:hyperlink>
      <w:r>
        <w:t>.</w:t>
      </w:r>
    </w:p>
    <w:p w:rsidR="00F467F3" w:rsidRDefault="00F467F3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статьей 65</w:t>
        </w:r>
      </w:hyperlink>
      <w:r>
        <w:t xml:space="preserve">, </w:t>
      </w:r>
      <w:hyperlink r:id="rId11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8 статьи 66</w:t>
        </w:r>
      </w:hyperlink>
      <w:r>
        <w:t xml:space="preserve">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</w:t>
      </w:r>
      <w:hyperlink r:id="rId1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9 статьи 66</w:t>
        </w:r>
      </w:hyperlink>
      <w:r>
        <w:t xml:space="preserve"> Федерального закона).</w:t>
      </w:r>
    </w:p>
    <w:p w:rsidR="00F467F3" w:rsidRDefault="00F467F3">
      <w:pPr>
        <w:pStyle w:val="ConsPlusNormal"/>
        <w:ind w:firstLine="540"/>
        <w:jc w:val="both"/>
      </w:pPr>
      <w:r>
        <w:t xml:space="preserve">Функции и полномочия учредителя образовательной организации могут осуществлять </w:t>
      </w:r>
      <w:r>
        <w:lastRenderedPageBreak/>
        <w:t>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F467F3" w:rsidRDefault="00F467F3">
      <w:pPr>
        <w:pStyle w:val="ConsPlusNormal"/>
        <w:ind w:firstLine="540"/>
        <w:jc w:val="both"/>
      </w:pPr>
      <w: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F467F3" w:rsidRDefault="00F467F3">
      <w:pPr>
        <w:pStyle w:val="ConsPlusNormal"/>
        <w:ind w:firstLine="540"/>
        <w:jc w:val="both"/>
      </w:pPr>
      <w:r>
        <w:t>перечень услуг по присмотру и уходу за детьми в группах продленного дня;</w:t>
      </w:r>
    </w:p>
    <w:p w:rsidR="00F467F3" w:rsidRDefault="00F467F3">
      <w:pPr>
        <w:pStyle w:val="ConsPlusNormal"/>
        <w:ind w:firstLine="540"/>
        <w:jc w:val="both"/>
      </w:pPr>
      <w:r>
        <w:t>методику расчета стоимости услуг по присмотру и уходу за детьми в ГПД (в случае, если данные услуги не могут быть оказаны бесплатно);</w:t>
      </w:r>
    </w:p>
    <w:p w:rsidR="00F467F3" w:rsidRDefault="00F467F3">
      <w:pPr>
        <w:pStyle w:val="ConsPlusNormal"/>
        <w:ind w:firstLine="540"/>
        <w:jc w:val="both"/>
      </w:pPr>
      <w:r>
        <w:t>перечень льготных категорий родителей (законных представителей) несовершеннолетних обучающихся;</w:t>
      </w:r>
    </w:p>
    <w:p w:rsidR="00F467F3" w:rsidRDefault="00F467F3">
      <w:pPr>
        <w:pStyle w:val="ConsPlusNormal"/>
        <w:ind w:firstLine="540"/>
        <w:jc w:val="both"/>
      </w:pPr>
      <w:r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F467F3" w:rsidRDefault="00F467F3">
      <w:pPr>
        <w:pStyle w:val="ConsPlusNormal"/>
        <w:ind w:firstLine="540"/>
        <w:jc w:val="both"/>
      </w:pPr>
      <w:r>
        <w:t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</w:p>
    <w:p w:rsidR="00F467F3" w:rsidRDefault="00F467F3">
      <w:pPr>
        <w:pStyle w:val="ConsPlusNormal"/>
        <w:ind w:firstLine="540"/>
        <w:jc w:val="both"/>
      </w:pPr>
      <w:r>
        <w:t>В связи с тем,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ребенком домашних 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F467F3" w:rsidRDefault="00F4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7F3" w:rsidRDefault="00F467F3">
      <w:pPr>
        <w:pStyle w:val="ConsPlusNormal"/>
        <w:ind w:firstLine="540"/>
        <w:jc w:val="both"/>
      </w:pPr>
      <w:r>
        <w:t>КонсультантПлюс: примечание.</w:t>
      </w:r>
    </w:p>
    <w:p w:rsidR="00F467F3" w:rsidRDefault="00F467F3">
      <w:pPr>
        <w:pStyle w:val="ConsPlusNormal"/>
        <w:ind w:firstLine="540"/>
        <w:jc w:val="both"/>
      </w:pPr>
      <w:r>
        <w:t xml:space="preserve">О недопущении незаконных сборов денежных средств с родителей обучающихся общеобразовательных организаций см. </w:t>
      </w:r>
      <w:hyperlink r:id="rId13" w:tooltip="&lt;Письмо&gt; Минобрнауки России от 09.09.2015 N ВК-2227/08 &quot;О недопущении незаконных сборов денежных средств&quot;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от 09.09.2015 N ВК-2227/08.</w:t>
      </w:r>
    </w:p>
    <w:p w:rsidR="00F467F3" w:rsidRDefault="00F4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7F3" w:rsidRDefault="00F467F3">
      <w:pPr>
        <w:pStyle w:val="ConsPlusNormal"/>
        <w:ind w:firstLine="540"/>
        <w:jc w:val="both"/>
      </w:pPr>
      <w: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F467F3" w:rsidRDefault="00F467F3">
      <w:pPr>
        <w:pStyle w:val="ConsPlusNormal"/>
        <w:ind w:firstLine="540"/>
        <w:jc w:val="both"/>
      </w:pPr>
      <w: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рекомендуется:</w:t>
      </w:r>
    </w:p>
    <w:p w:rsidR="00F467F3" w:rsidRDefault="00F467F3">
      <w:pPr>
        <w:pStyle w:val="ConsPlusNormal"/>
        <w:ind w:firstLine="540"/>
        <w:jc w:val="both"/>
      </w:pPr>
      <w:r>
        <w:lastRenderedPageBreak/>
        <w:t>организовать мониторинг востребованности услуг по присмотру и уходу за детьми в ГПД, их стоимости, а также удовлетворенности родителей (законных представителей) несовершеннолетних обучающихся качеством данных услуг;</w:t>
      </w:r>
    </w:p>
    <w:p w:rsidR="00F467F3" w:rsidRDefault="00F467F3">
      <w:pPr>
        <w:pStyle w:val="ConsPlusNormal"/>
        <w:ind w:firstLine="540"/>
        <w:jc w:val="both"/>
      </w:pPr>
      <w:r>
        <w:t>организовать регулярную разъяснительную работу с педагогическим сообществом и родительской общественностью по вопросам осуществления присмотра и ухода за детьми в ГПД;</w:t>
      </w:r>
    </w:p>
    <w:p w:rsidR="00F467F3" w:rsidRDefault="00F467F3">
      <w:pPr>
        <w:pStyle w:val="ConsPlusNormal"/>
        <w:ind w:firstLine="540"/>
        <w:jc w:val="both"/>
      </w:pPr>
      <w:r>
        <w:t xml:space="preserve">обеспечить оперативное освещение в СМИ порядка применения норм Федерального </w:t>
      </w:r>
      <w:hyperlink r:id="rId14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 в части создания условий для осуществления присмотра и ухода за детьми в ГПД.</w:t>
      </w:r>
    </w:p>
    <w:p w:rsidR="00F467F3" w:rsidRDefault="00F467F3">
      <w:pPr>
        <w:pStyle w:val="ConsPlusNormal"/>
        <w:ind w:firstLine="540"/>
        <w:jc w:val="both"/>
      </w:pPr>
      <w:r>
        <w:t>На федеральном уровне Минобрнауки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граждан: net-poboram@mon.gov.ru.</w:t>
      </w: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jc w:val="both"/>
      </w:pPr>
    </w:p>
    <w:p w:rsidR="00F467F3" w:rsidRDefault="00F4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67F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E0" w:rsidRDefault="000832E0">
      <w:r>
        <w:separator/>
      </w:r>
    </w:p>
  </w:endnote>
  <w:endnote w:type="continuationSeparator" w:id="0">
    <w:p w:rsidR="000832E0" w:rsidRDefault="0008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F3" w:rsidRDefault="00F467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467F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E25C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E25C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467F3" w:rsidRDefault="00F467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E0" w:rsidRDefault="000832E0">
      <w:r>
        <w:separator/>
      </w:r>
    </w:p>
  </w:footnote>
  <w:footnote w:type="continuationSeparator" w:id="0">
    <w:p w:rsidR="000832E0" w:rsidRDefault="0008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467F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24.09.2014 N 08-1346</w:t>
          </w:r>
          <w:r>
            <w:rPr>
              <w:sz w:val="16"/>
              <w:szCs w:val="16"/>
            </w:rPr>
            <w:br/>
            <w:t>"О направлении методических рекомендаций по нормативно-правовому рег...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jc w:val="center"/>
            <w:rPr>
              <w:sz w:val="24"/>
              <w:szCs w:val="24"/>
            </w:rPr>
          </w:pPr>
        </w:p>
        <w:p w:rsidR="00F467F3" w:rsidRDefault="00F467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7F3" w:rsidRDefault="00F467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09.04.2016</w:t>
          </w:r>
        </w:p>
      </w:tc>
    </w:tr>
  </w:tbl>
  <w:p w:rsidR="00F467F3" w:rsidRDefault="00F467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67F3" w:rsidRDefault="00F467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56F"/>
    <w:rsid w:val="0000456F"/>
    <w:rsid w:val="000832E0"/>
    <w:rsid w:val="00AE25CF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77601-3374-4574-AB6A-470F2615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1BEFCE8EFB2ADCEBADB3C47FD19226ADF8CB2gFf2F" TargetMode="External"/><Relationship Id="rId13" Type="http://schemas.openxmlformats.org/officeDocument/2006/relationships/hyperlink" Target="consultantplus://offline/ref=71B67E00322315BAF64F4BDEF8020A2FD1BFF5EEE4BDADCEBADB3C47FDg1f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67E00322315BAF64F4BDEF8020A2FD1BEF9EFEAB6ADCEBADB3C47FD19226ADF8CB2F11D0F0064gFf5F" TargetMode="External"/><Relationship Id="rId12" Type="http://schemas.openxmlformats.org/officeDocument/2006/relationships/hyperlink" Target="consultantplus://offline/ref=71B67E00322315BAF64F4BDEF8020A2FD1BEF9EFEAB6ADCEBADB3C47FD19226ADF8CB2F11D0F0869gFf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4BDEF8020A2FD1BEF9EFEAB6ADCEBADB3C47FD19226ADF8CB2F11D0F0869gFf0F" TargetMode="External"/><Relationship Id="rId11" Type="http://schemas.openxmlformats.org/officeDocument/2006/relationships/hyperlink" Target="consultantplus://offline/ref=71B67E00322315BAF64F4BDEF8020A2FD1BEF9EFEAB6ADCEBADB3C47FD19226ADF8CB2F11D0F0869gFf1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B67E00322315BAF64F4BDEF8020A2FD1BEF9EFEAB6ADCEBADB3C47FD19226ADF8CB2F11D0F0867gFf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B67E00322315BAF64F4BDEF8020A2FD1BEFCE8EFB2ADCEBADB3C47FD19226ADF8CB2gFf2F" TargetMode="External"/><Relationship Id="rId14" Type="http://schemas.openxmlformats.org/officeDocument/2006/relationships/hyperlink" Target="consultantplus://offline/ref=71B67E00322315BAF64F4BDEF8020A2FD1BEF9EFEAB6ADCEBADB3C47FDg1f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24.09.2014 N 08-1346"О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дня"(вместе с "Методическими рекомендациями по нор</vt:lpstr>
    </vt:vector>
  </TitlesOfParts>
  <Company>КонсультантПлюс Версия 4015.00.04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24.09.2014 N 08-1346"О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дня"(вместе с "Методическими рекомендациями по нор</dc:title>
  <dc:subject/>
  <dc:creator>Калашников Дмитрий Владимирович</dc:creator>
  <cp:keywords/>
  <dc:description/>
  <cp:lastModifiedBy>Калашников Дмитрий Владимирович</cp:lastModifiedBy>
  <cp:revision>2</cp:revision>
  <dcterms:created xsi:type="dcterms:W3CDTF">2016-04-09T14:26:00Z</dcterms:created>
  <dcterms:modified xsi:type="dcterms:W3CDTF">2016-04-09T14:26:00Z</dcterms:modified>
</cp:coreProperties>
</file>