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D03" w:rsidRPr="003B12F0" w:rsidRDefault="00C32D03" w:rsidP="00C32D03">
      <w:pPr>
        <w:tabs>
          <w:tab w:val="left" w:pos="3810"/>
          <w:tab w:val="center" w:pos="5032"/>
        </w:tabs>
        <w:autoSpaceDE w:val="0"/>
        <w:autoSpaceDN w:val="0"/>
        <w:adjustRightInd w:val="0"/>
        <w:jc w:val="center"/>
        <w:rPr>
          <w:bCs/>
          <w:sz w:val="28"/>
          <w:lang w:eastAsia="en-US"/>
        </w:rPr>
      </w:pPr>
      <w:r w:rsidRPr="003B12F0">
        <w:rPr>
          <w:sz w:val="28"/>
        </w:rPr>
        <w:t>Об</w:t>
      </w:r>
      <w:r w:rsidRPr="003B12F0">
        <w:rPr>
          <w:b/>
          <w:sz w:val="28"/>
        </w:rPr>
        <w:t xml:space="preserve"> </w:t>
      </w:r>
      <w:r w:rsidRPr="003B12F0">
        <w:rPr>
          <w:bCs/>
          <w:sz w:val="28"/>
          <w:lang w:eastAsia="en-US"/>
        </w:rPr>
        <w:t>итогах  реализации  Комплекса мер по модернизации</w:t>
      </w:r>
    </w:p>
    <w:p w:rsidR="00C32D03" w:rsidRPr="003B12F0" w:rsidRDefault="00C32D03" w:rsidP="00C32D03">
      <w:pPr>
        <w:jc w:val="center"/>
        <w:rPr>
          <w:bCs/>
          <w:sz w:val="28"/>
          <w:lang w:eastAsia="en-US"/>
        </w:rPr>
      </w:pPr>
      <w:r w:rsidRPr="003B12F0">
        <w:rPr>
          <w:bCs/>
          <w:sz w:val="28"/>
          <w:lang w:eastAsia="en-US"/>
        </w:rPr>
        <w:t>системы общего образования в Грачёвском муниципальном районе Ставропольского края в 2013 год</w:t>
      </w:r>
      <w:r>
        <w:rPr>
          <w:bCs/>
          <w:sz w:val="28"/>
          <w:lang w:eastAsia="en-US"/>
        </w:rPr>
        <w:t>у.</w:t>
      </w:r>
    </w:p>
    <w:p w:rsidR="005A1F0C" w:rsidRPr="005A1F0C" w:rsidRDefault="005A1F0C" w:rsidP="005A1F0C">
      <w:pPr>
        <w:tabs>
          <w:tab w:val="left" w:pos="5895"/>
        </w:tabs>
        <w:rPr>
          <w:sz w:val="28"/>
          <w:szCs w:val="28"/>
        </w:rPr>
      </w:pPr>
    </w:p>
    <w:p w:rsidR="005A1F0C" w:rsidRPr="005A1F0C" w:rsidRDefault="005A1F0C" w:rsidP="005A1F0C">
      <w:pPr>
        <w:jc w:val="both"/>
        <w:rPr>
          <w:sz w:val="28"/>
          <w:szCs w:val="28"/>
        </w:rPr>
      </w:pPr>
      <w:r w:rsidRPr="005A1F0C">
        <w:rPr>
          <w:sz w:val="28"/>
          <w:szCs w:val="28"/>
        </w:rPr>
        <w:t xml:space="preserve">           Модернизация муниципальной системы общего образования осуществляется в соответствии Постановлением Правительства Российской Федерации от 31 мая 2011 года № 436 «О порядке предоставления в 2011-2013 годах субсидий из федерального бюджета бюджетам субъектов Российской Федерации на модернизацию региональных систем общего образования».</w:t>
      </w:r>
      <w:r w:rsidRPr="005A1F0C">
        <w:rPr>
          <w:color w:val="000000"/>
          <w:sz w:val="28"/>
          <w:szCs w:val="28"/>
        </w:rPr>
        <w:t xml:space="preserve"> В </w:t>
      </w:r>
      <w:r w:rsidRPr="005A1F0C">
        <w:rPr>
          <w:rFonts w:eastAsia="Calibri"/>
          <w:color w:val="000000"/>
          <w:sz w:val="28"/>
          <w:szCs w:val="28"/>
        </w:rPr>
        <w:t xml:space="preserve">соответствии с Законом Ставропольского края от 14 декабря </w:t>
      </w:r>
      <w:smartTag w:uri="urn:schemas-microsoft-com:office:smarttags" w:element="metricconverter">
        <w:smartTagPr>
          <w:attr w:name="ProductID" w:val="2012 г"/>
        </w:smartTagPr>
        <w:r w:rsidRPr="005A1F0C">
          <w:rPr>
            <w:rFonts w:eastAsia="Calibri"/>
            <w:color w:val="000000"/>
            <w:sz w:val="28"/>
            <w:szCs w:val="28"/>
          </w:rPr>
          <w:t>2012 г</w:t>
        </w:r>
      </w:smartTag>
      <w:r w:rsidRPr="005A1F0C">
        <w:rPr>
          <w:rFonts w:eastAsia="Calibri"/>
          <w:color w:val="000000"/>
          <w:sz w:val="28"/>
          <w:szCs w:val="28"/>
        </w:rPr>
        <w:t xml:space="preserve">. № 114-кз «О бюджете Ставропольского края на 2013 год» </w:t>
      </w:r>
      <w:r w:rsidRPr="005A1F0C">
        <w:rPr>
          <w:rFonts w:eastAsia="Calibri"/>
          <w:sz w:val="28"/>
          <w:szCs w:val="28"/>
        </w:rPr>
        <w:t xml:space="preserve">и постановлением Правительства Ставропольского края от 15 февраля </w:t>
      </w:r>
      <w:smartTag w:uri="urn:schemas-microsoft-com:office:smarttags" w:element="metricconverter">
        <w:smartTagPr>
          <w:attr w:name="ProductID" w:val="2013 г"/>
        </w:smartTagPr>
        <w:r w:rsidRPr="005A1F0C">
          <w:rPr>
            <w:rFonts w:eastAsia="Calibri"/>
            <w:sz w:val="28"/>
            <w:szCs w:val="28"/>
          </w:rPr>
          <w:t>2013 г</w:t>
        </w:r>
      </w:smartTag>
      <w:r w:rsidRPr="005A1F0C">
        <w:rPr>
          <w:rFonts w:eastAsia="Calibri"/>
          <w:sz w:val="28"/>
          <w:szCs w:val="28"/>
        </w:rPr>
        <w:t>. № 43-п «О мерах по модернизации систем общего образования в Ставропольском крае в 2013 году»</w:t>
      </w:r>
    </w:p>
    <w:p w:rsidR="005A1F0C" w:rsidRPr="005A1F0C" w:rsidRDefault="005A1F0C" w:rsidP="005A1F0C">
      <w:pPr>
        <w:ind w:firstLine="708"/>
        <w:jc w:val="both"/>
        <w:rPr>
          <w:sz w:val="28"/>
          <w:szCs w:val="28"/>
        </w:rPr>
      </w:pPr>
      <w:proofErr w:type="gramStart"/>
      <w:r w:rsidRPr="005A1F0C">
        <w:rPr>
          <w:sz w:val="28"/>
          <w:szCs w:val="28"/>
        </w:rPr>
        <w:t xml:space="preserve">В целях реализации постановления </w:t>
      </w:r>
      <w:r w:rsidRPr="005A1F0C">
        <w:rPr>
          <w:rFonts w:eastAsia="Calibri"/>
          <w:sz w:val="28"/>
          <w:szCs w:val="28"/>
        </w:rPr>
        <w:t xml:space="preserve">Правительства Ставропольского края от 15 февраля </w:t>
      </w:r>
      <w:smartTag w:uri="urn:schemas-microsoft-com:office:smarttags" w:element="metricconverter">
        <w:smartTagPr>
          <w:attr w:name="ProductID" w:val="2013 г"/>
        </w:smartTagPr>
        <w:r w:rsidRPr="005A1F0C">
          <w:rPr>
            <w:rFonts w:eastAsia="Calibri"/>
            <w:sz w:val="28"/>
            <w:szCs w:val="28"/>
          </w:rPr>
          <w:t>2013 г</w:t>
        </w:r>
      </w:smartTag>
      <w:r w:rsidRPr="005A1F0C">
        <w:rPr>
          <w:rFonts w:eastAsia="Calibri"/>
          <w:sz w:val="28"/>
          <w:szCs w:val="28"/>
        </w:rPr>
        <w:t xml:space="preserve">. № 43-п «О мерах по модернизации систем общего образования в Ставропольском крае в 2013 году» и </w:t>
      </w:r>
      <w:r w:rsidRPr="005A1F0C">
        <w:rPr>
          <w:sz w:val="28"/>
          <w:szCs w:val="28"/>
        </w:rPr>
        <w:t>Соглашению №08/МРСО от 12.04.2013 между Министерством образо</w:t>
      </w:r>
      <w:r w:rsidRPr="005A1F0C">
        <w:rPr>
          <w:sz w:val="28"/>
          <w:szCs w:val="28"/>
        </w:rPr>
        <w:softHyphen/>
        <w:t>вания Ставропольского края и администрацией Грачевского муниципального района, общий объем средств на реализацию комплекса мер по модернизации системы общего образования в 2013 году составил 26408,38 тыс</w:t>
      </w:r>
      <w:proofErr w:type="gramEnd"/>
      <w:r w:rsidRPr="005A1F0C">
        <w:rPr>
          <w:sz w:val="28"/>
          <w:szCs w:val="28"/>
        </w:rPr>
        <w:t>. рублей, в том числе:</w:t>
      </w:r>
    </w:p>
    <w:p w:rsidR="005A1F0C" w:rsidRPr="005A1F0C" w:rsidRDefault="005A1F0C" w:rsidP="005A1F0C">
      <w:pPr>
        <w:pStyle w:val="22"/>
        <w:numPr>
          <w:ilvl w:val="0"/>
          <w:numId w:val="1"/>
        </w:numPr>
        <w:shd w:val="clear" w:color="auto" w:fill="auto"/>
        <w:tabs>
          <w:tab w:val="clear" w:pos="0"/>
          <w:tab w:val="left" w:pos="851"/>
        </w:tabs>
        <w:spacing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F0C">
        <w:rPr>
          <w:rFonts w:ascii="Times New Roman" w:hAnsi="Times New Roman" w:cs="Times New Roman"/>
          <w:sz w:val="28"/>
          <w:szCs w:val="28"/>
        </w:rPr>
        <w:t>средства федерального бюджета -  22400,09 тыс. рублей;</w:t>
      </w:r>
    </w:p>
    <w:p w:rsidR="005A1F0C" w:rsidRPr="005A1F0C" w:rsidRDefault="005A1F0C" w:rsidP="005A1F0C">
      <w:pPr>
        <w:pStyle w:val="22"/>
        <w:numPr>
          <w:ilvl w:val="0"/>
          <w:numId w:val="1"/>
        </w:numPr>
        <w:shd w:val="clear" w:color="auto" w:fill="auto"/>
        <w:tabs>
          <w:tab w:val="clear" w:pos="0"/>
          <w:tab w:val="left" w:pos="851"/>
        </w:tabs>
        <w:spacing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F0C">
        <w:rPr>
          <w:rFonts w:ascii="Times New Roman" w:hAnsi="Times New Roman" w:cs="Times New Roman"/>
          <w:sz w:val="28"/>
          <w:szCs w:val="28"/>
        </w:rPr>
        <w:t>средства муниципального бюджета Грачевского района -  4008,29 тыс. рублей</w:t>
      </w:r>
    </w:p>
    <w:p w:rsidR="005A1F0C" w:rsidRPr="005A1F0C" w:rsidRDefault="005A1F0C" w:rsidP="005A1F0C">
      <w:pPr>
        <w:pStyle w:val="22"/>
        <w:shd w:val="clear" w:color="auto" w:fill="auto"/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A1F0C">
        <w:rPr>
          <w:rFonts w:ascii="Times New Roman" w:hAnsi="Times New Roman" w:cs="Times New Roman"/>
          <w:sz w:val="28"/>
          <w:szCs w:val="28"/>
        </w:rPr>
        <w:t xml:space="preserve">Средства федерального бюджета на реализацию комплекса мер по модернизации системы общего образования в 2013 году были направлены: </w:t>
      </w:r>
    </w:p>
    <w:p w:rsidR="005A1F0C" w:rsidRPr="005A1F0C" w:rsidRDefault="005A1F0C" w:rsidP="005A1F0C">
      <w:pPr>
        <w:pStyle w:val="22"/>
        <w:shd w:val="clear" w:color="auto" w:fill="auto"/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A1F0C">
        <w:rPr>
          <w:rFonts w:ascii="Times New Roman" w:hAnsi="Times New Roman" w:cs="Times New Roman"/>
          <w:sz w:val="28"/>
          <w:szCs w:val="28"/>
        </w:rPr>
        <w:t xml:space="preserve">- на «Приобретение оборудования для пищеблоков муниципальных общеобразовательных учреждений» освоены на 100% (3 500,00 тыс. рублей); </w:t>
      </w:r>
    </w:p>
    <w:p w:rsidR="005A1F0C" w:rsidRPr="005A1F0C" w:rsidRDefault="005A1F0C" w:rsidP="005A1F0C">
      <w:pPr>
        <w:pStyle w:val="22"/>
        <w:shd w:val="clear" w:color="auto" w:fill="auto"/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A1F0C">
        <w:rPr>
          <w:rFonts w:ascii="Times New Roman" w:hAnsi="Times New Roman" w:cs="Times New Roman"/>
          <w:sz w:val="28"/>
          <w:szCs w:val="28"/>
        </w:rPr>
        <w:t>- на «Повышение квалификации и (или) профессиональной переподготовки руководителей и педагогических работников общеобразовательных учреждений» освоены на 100% (572,24 тыс. рублей);</w:t>
      </w:r>
    </w:p>
    <w:p w:rsidR="005A1F0C" w:rsidRPr="005A1F0C" w:rsidRDefault="005A1F0C" w:rsidP="005A1F0C">
      <w:pPr>
        <w:pStyle w:val="22"/>
        <w:shd w:val="clear" w:color="auto" w:fill="auto"/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A1F0C">
        <w:rPr>
          <w:rFonts w:ascii="Times New Roman" w:hAnsi="Times New Roman" w:cs="Times New Roman"/>
          <w:sz w:val="28"/>
          <w:szCs w:val="28"/>
        </w:rPr>
        <w:t>- на «Развитие школьной инфраструктуры (текущий ремонт с целью обеспечения требований к санитарно-бытовым условиям и охране здоровья обучающихся, а также с целью подготовки помещений для установки оборудования) освоены на 100% (1 500,00 тыс. рублей);</w:t>
      </w:r>
    </w:p>
    <w:p w:rsidR="005A1F0C" w:rsidRPr="005A1F0C" w:rsidRDefault="005A1F0C" w:rsidP="005A1F0C">
      <w:pPr>
        <w:pStyle w:val="22"/>
        <w:shd w:val="clear" w:color="auto" w:fill="auto"/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A1F0C">
        <w:rPr>
          <w:rFonts w:ascii="Times New Roman" w:hAnsi="Times New Roman" w:cs="Times New Roman"/>
          <w:sz w:val="28"/>
          <w:szCs w:val="28"/>
        </w:rPr>
        <w:t xml:space="preserve">- на «Проведение капитального ремонта зданий общеобразовательных учреждений в связи с их аварийностью» освоены на 100% (8 422,65 тыс. рублей), </w:t>
      </w:r>
    </w:p>
    <w:p w:rsidR="005A1F0C" w:rsidRPr="005A1F0C" w:rsidRDefault="005A1F0C" w:rsidP="005A1F0C">
      <w:pPr>
        <w:pStyle w:val="22"/>
        <w:shd w:val="clear" w:color="auto" w:fill="auto"/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A1F0C">
        <w:rPr>
          <w:rFonts w:ascii="Times New Roman" w:hAnsi="Times New Roman" w:cs="Times New Roman"/>
          <w:sz w:val="28"/>
          <w:szCs w:val="28"/>
        </w:rPr>
        <w:t xml:space="preserve">- на «Проведение реконструкций зданий общеобразовательных учреждений» </w:t>
      </w:r>
      <w:r>
        <w:rPr>
          <w:rFonts w:ascii="Times New Roman" w:hAnsi="Times New Roman" w:cs="Times New Roman"/>
          <w:sz w:val="28"/>
          <w:szCs w:val="28"/>
        </w:rPr>
        <w:t>(пристройка туалетов)</w:t>
      </w:r>
      <w:r w:rsidRPr="005A1F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1F0C">
        <w:rPr>
          <w:rFonts w:ascii="Times New Roman" w:hAnsi="Times New Roman" w:cs="Times New Roman"/>
          <w:sz w:val="28"/>
          <w:szCs w:val="28"/>
        </w:rPr>
        <w:t>освоены</w:t>
      </w:r>
      <w:proofErr w:type="gramEnd"/>
      <w:r w:rsidRPr="005A1F0C">
        <w:rPr>
          <w:rFonts w:ascii="Times New Roman" w:hAnsi="Times New Roman" w:cs="Times New Roman"/>
          <w:sz w:val="28"/>
          <w:szCs w:val="28"/>
        </w:rPr>
        <w:t xml:space="preserve">  - 100% (4800,00 тыс. рублей);</w:t>
      </w:r>
    </w:p>
    <w:p w:rsidR="005A1F0C" w:rsidRDefault="005A1F0C" w:rsidP="005A1F0C">
      <w:pPr>
        <w:pStyle w:val="22"/>
        <w:shd w:val="clear" w:color="auto" w:fill="auto"/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A1F0C">
        <w:rPr>
          <w:rFonts w:ascii="Times New Roman" w:hAnsi="Times New Roman" w:cs="Times New Roman"/>
          <w:sz w:val="28"/>
          <w:szCs w:val="28"/>
        </w:rPr>
        <w:t xml:space="preserve">- на «Осуществление мер, направленных на энергосбережение в общеобразовательных учреждениях» </w:t>
      </w:r>
      <w:r>
        <w:rPr>
          <w:rFonts w:ascii="Times New Roman" w:hAnsi="Times New Roman" w:cs="Times New Roman"/>
          <w:sz w:val="28"/>
          <w:szCs w:val="28"/>
        </w:rPr>
        <w:t xml:space="preserve">(замена окон) </w:t>
      </w:r>
      <w:r w:rsidRPr="005A1F0C">
        <w:rPr>
          <w:rFonts w:ascii="Times New Roman" w:hAnsi="Times New Roman" w:cs="Times New Roman"/>
          <w:sz w:val="28"/>
          <w:szCs w:val="28"/>
        </w:rPr>
        <w:t xml:space="preserve">- 100% (3 605,20 тыс. рублей). Средства муниципального </w:t>
      </w:r>
      <w:proofErr w:type="gramStart"/>
      <w:r w:rsidRPr="005A1F0C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5A1F0C">
        <w:rPr>
          <w:rFonts w:ascii="Times New Roman" w:hAnsi="Times New Roman" w:cs="Times New Roman"/>
          <w:sz w:val="28"/>
          <w:szCs w:val="28"/>
        </w:rPr>
        <w:t xml:space="preserve"> выделенные на реализацию комплекса мер по модернизации системы общего образования в 2013 году были </w:t>
      </w:r>
      <w:r>
        <w:rPr>
          <w:rFonts w:ascii="Times New Roman" w:hAnsi="Times New Roman" w:cs="Times New Roman"/>
          <w:sz w:val="28"/>
          <w:szCs w:val="28"/>
        </w:rPr>
        <w:t xml:space="preserve">направлены </w:t>
      </w:r>
    </w:p>
    <w:p w:rsidR="005A1F0C" w:rsidRDefault="005A1F0C" w:rsidP="005A1F0C">
      <w:pPr>
        <w:pStyle w:val="22"/>
        <w:shd w:val="clear" w:color="auto" w:fill="auto"/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5A1F0C" w:rsidRPr="005A1F0C" w:rsidRDefault="005A1F0C" w:rsidP="005A1F0C">
      <w:pPr>
        <w:pStyle w:val="22"/>
        <w:shd w:val="clear" w:color="auto" w:fill="auto"/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5A1F0C">
        <w:rPr>
          <w:rFonts w:ascii="Times New Roman" w:hAnsi="Times New Roman" w:cs="Times New Roman"/>
          <w:sz w:val="28"/>
          <w:szCs w:val="28"/>
        </w:rPr>
        <w:t xml:space="preserve"> на «Осуществление мер, направленных на энергосбережение в общеобразовательных учреждениях» </w:t>
      </w:r>
      <w:r>
        <w:rPr>
          <w:rFonts w:ascii="Times New Roman" w:hAnsi="Times New Roman" w:cs="Times New Roman"/>
          <w:sz w:val="28"/>
          <w:szCs w:val="28"/>
        </w:rPr>
        <w:t xml:space="preserve">(замена окон) </w:t>
      </w:r>
      <w:proofErr w:type="gramStart"/>
      <w:r w:rsidRPr="005A1F0C">
        <w:rPr>
          <w:rFonts w:ascii="Times New Roman" w:hAnsi="Times New Roman" w:cs="Times New Roman"/>
          <w:sz w:val="28"/>
          <w:szCs w:val="28"/>
        </w:rPr>
        <w:t>освоены</w:t>
      </w:r>
      <w:proofErr w:type="gramEnd"/>
      <w:r w:rsidRPr="005A1F0C">
        <w:rPr>
          <w:rFonts w:ascii="Times New Roman" w:hAnsi="Times New Roman" w:cs="Times New Roman"/>
          <w:sz w:val="28"/>
          <w:szCs w:val="28"/>
        </w:rPr>
        <w:t xml:space="preserve">  на 100% (1 902,63 тыс. рублей).</w:t>
      </w:r>
    </w:p>
    <w:p w:rsidR="005A1F0C" w:rsidRPr="005A1F0C" w:rsidRDefault="005A1F0C" w:rsidP="005A1F0C">
      <w:pPr>
        <w:pStyle w:val="22"/>
        <w:shd w:val="clear" w:color="auto" w:fill="auto"/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A1F0C">
        <w:rPr>
          <w:rFonts w:ascii="Times New Roman" w:hAnsi="Times New Roman" w:cs="Times New Roman"/>
          <w:sz w:val="28"/>
          <w:szCs w:val="28"/>
        </w:rPr>
        <w:t xml:space="preserve">- на «Проведение капитального ремонта зданий общеобразовательных учреждений в связи с их аварийностью» освоены - 100% (2 105,66 тыс. рублей). </w:t>
      </w:r>
    </w:p>
    <w:p w:rsidR="005A1F0C" w:rsidRPr="005A1F0C" w:rsidRDefault="005A1F0C" w:rsidP="005A1F0C">
      <w:pPr>
        <w:pStyle w:val="22"/>
        <w:shd w:val="clear" w:color="auto" w:fill="auto"/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A1F0C">
        <w:rPr>
          <w:rFonts w:ascii="Times New Roman" w:hAnsi="Times New Roman" w:cs="Times New Roman"/>
          <w:sz w:val="28"/>
          <w:szCs w:val="28"/>
        </w:rPr>
        <w:t>По вопросу обеспечения учебниками учащихся общеобразовательных учреждений Грачевского муниципального района было отмечено, что согласно сводному плану-заказу школ района были получены учебники в количестве 19364 экземпляров на сумму 5583</w:t>
      </w:r>
      <w:r>
        <w:rPr>
          <w:rFonts w:ascii="Times New Roman" w:hAnsi="Times New Roman" w:cs="Times New Roman"/>
          <w:sz w:val="28"/>
          <w:szCs w:val="28"/>
        </w:rPr>
        <w:t>,51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5A1F0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A1F0C">
        <w:rPr>
          <w:rFonts w:ascii="Times New Roman" w:hAnsi="Times New Roman" w:cs="Times New Roman"/>
          <w:sz w:val="28"/>
          <w:szCs w:val="28"/>
        </w:rPr>
        <w:t>ублей, что позволило обеспечить комплектами учебников в новом учебном году всех учащихся общеобразовательных учреждений района.</w:t>
      </w:r>
    </w:p>
    <w:p w:rsidR="005A1F0C" w:rsidRPr="005A1F0C" w:rsidRDefault="005A1F0C" w:rsidP="005A1F0C">
      <w:pPr>
        <w:pStyle w:val="22"/>
        <w:shd w:val="clear" w:color="auto" w:fill="auto"/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A1F0C">
        <w:rPr>
          <w:rFonts w:ascii="Times New Roman" w:hAnsi="Times New Roman" w:cs="Times New Roman"/>
          <w:sz w:val="28"/>
          <w:szCs w:val="28"/>
        </w:rPr>
        <w:t xml:space="preserve">Кроме того, во исполнение Закона Ставропольского края от 30 июня </w:t>
      </w:r>
      <w:smartTag w:uri="urn:schemas-microsoft-com:office:smarttags" w:element="metricconverter">
        <w:smartTagPr>
          <w:attr w:name="ProductID" w:val="2013 г"/>
        </w:smartTagPr>
        <w:r w:rsidRPr="005A1F0C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5A1F0C">
        <w:rPr>
          <w:rFonts w:ascii="Times New Roman" w:hAnsi="Times New Roman" w:cs="Times New Roman"/>
          <w:sz w:val="28"/>
          <w:szCs w:val="28"/>
        </w:rPr>
        <w:t>. № 54-кз «О нормативах расходов на реализацию федерального государственного образовательного стандарта» были израсходованы средства субвенций и учебных расходов на приобретение рабочих тетрадей в сумме 163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A1F0C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5A1F0C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5A1F0C" w:rsidRPr="005A1F0C" w:rsidRDefault="005A1F0C" w:rsidP="005A1F0C">
      <w:pPr>
        <w:pStyle w:val="22"/>
        <w:shd w:val="clear" w:color="auto" w:fill="auto"/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A1F0C">
        <w:rPr>
          <w:rFonts w:ascii="Times New Roman" w:hAnsi="Times New Roman" w:cs="Times New Roman"/>
          <w:sz w:val="28"/>
          <w:szCs w:val="28"/>
        </w:rPr>
        <w:t>В результате реализации комплекса мер в 2013 году достигнуты следующие плановые показатели:</w:t>
      </w:r>
    </w:p>
    <w:p w:rsidR="005A1F0C" w:rsidRPr="005A1F0C" w:rsidRDefault="005A1F0C" w:rsidP="005A1F0C">
      <w:pPr>
        <w:pStyle w:val="22"/>
        <w:shd w:val="clear" w:color="auto" w:fill="auto"/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A1F0C">
        <w:rPr>
          <w:rFonts w:ascii="Times New Roman" w:hAnsi="Times New Roman" w:cs="Times New Roman"/>
          <w:sz w:val="28"/>
          <w:szCs w:val="28"/>
        </w:rPr>
        <w:t>1. Доля школьников (по ступеням общего образования), обучающихся по федеральным государственным образовательным стандартам:</w:t>
      </w:r>
    </w:p>
    <w:p w:rsidR="005A1F0C" w:rsidRPr="005A1F0C" w:rsidRDefault="005A1F0C" w:rsidP="005A1F0C">
      <w:pPr>
        <w:pStyle w:val="22"/>
        <w:shd w:val="clear" w:color="auto" w:fill="auto"/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A1F0C">
        <w:rPr>
          <w:rFonts w:ascii="Times New Roman" w:hAnsi="Times New Roman" w:cs="Times New Roman"/>
          <w:sz w:val="28"/>
          <w:szCs w:val="28"/>
        </w:rPr>
        <w:t>- начальное общее образование 74% (по плану – 74%);</w:t>
      </w:r>
    </w:p>
    <w:p w:rsidR="005A1F0C" w:rsidRPr="005A1F0C" w:rsidRDefault="005A1F0C" w:rsidP="005A1F0C">
      <w:pPr>
        <w:pStyle w:val="22"/>
        <w:shd w:val="clear" w:color="auto" w:fill="auto"/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A1F0C">
        <w:rPr>
          <w:rFonts w:ascii="Times New Roman" w:hAnsi="Times New Roman" w:cs="Times New Roman"/>
          <w:sz w:val="28"/>
          <w:szCs w:val="28"/>
        </w:rPr>
        <w:t>-  основное общее образование  2% (по плану 2%);</w:t>
      </w:r>
    </w:p>
    <w:p w:rsidR="005A1F0C" w:rsidRPr="005A1F0C" w:rsidRDefault="005A1F0C" w:rsidP="005A1F0C">
      <w:pPr>
        <w:pStyle w:val="22"/>
        <w:shd w:val="clear" w:color="auto" w:fill="auto"/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A1F0C">
        <w:rPr>
          <w:rFonts w:ascii="Times New Roman" w:hAnsi="Times New Roman" w:cs="Times New Roman"/>
          <w:sz w:val="28"/>
          <w:szCs w:val="28"/>
        </w:rPr>
        <w:t>2. Доля руководителей и педагогических работников общеобразовательных учреждений, прошедших повышение квалификации и (или) профессиональную переподготовку для работы в соответствии с федеральными государственными образовательными стандартами, в общей численности руководителей и педагогических работников общеобразовательных учреждений по факту составила - 63% (по плану – 63%); деньги освоены в полном объеме (100%).</w:t>
      </w:r>
    </w:p>
    <w:p w:rsidR="005A1F0C" w:rsidRPr="005A1F0C" w:rsidRDefault="005A1F0C" w:rsidP="005A1F0C">
      <w:pPr>
        <w:pStyle w:val="22"/>
        <w:shd w:val="clear" w:color="auto" w:fill="auto"/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A1F0C">
        <w:rPr>
          <w:rFonts w:ascii="Times New Roman" w:hAnsi="Times New Roman" w:cs="Times New Roman"/>
          <w:sz w:val="28"/>
          <w:szCs w:val="28"/>
        </w:rPr>
        <w:t xml:space="preserve">3. Доля педагогических работников, получивших в установленном порядке первую и высшую квалификационные категории и подтверждение соответствия занимаемой должности, в общей численности педагогических работников, по факту составила 42% (по плану – 41,8%). </w:t>
      </w:r>
    </w:p>
    <w:p w:rsidR="005A1F0C" w:rsidRPr="005A1F0C" w:rsidRDefault="005A1F0C" w:rsidP="005A1F0C">
      <w:pPr>
        <w:pStyle w:val="ConsPlusNonformat"/>
        <w:widowControl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1F0C">
        <w:rPr>
          <w:rFonts w:ascii="Times New Roman" w:hAnsi="Times New Roman" w:cs="Times New Roman"/>
          <w:sz w:val="28"/>
          <w:szCs w:val="28"/>
        </w:rPr>
        <w:t xml:space="preserve">Закупка и установка современного технологического и холодильного оборудования  на пищеблоки общеобразовательных учреждений района позволила  расширить ассортимент питания учащихся школ, </w:t>
      </w:r>
      <w:r w:rsidRPr="005A1F0C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применить новые технологии приготовления пищи, улучшить качество блюд, сократить потери при тепловой обработке, улучшить пищевую ценность продуктов за счет сохранения витаминов и минеральных веществ. В результате повысился охват горячим питанием учащихся школ с  62,46%     в 2011 году, до   73,58% в 2012 году, в декабре 2013 года – 93,19%.</w:t>
      </w:r>
    </w:p>
    <w:p w:rsidR="005A1F0C" w:rsidRPr="005A1F0C" w:rsidRDefault="005A1F0C" w:rsidP="005A1F0C">
      <w:pPr>
        <w:ind w:firstLine="708"/>
        <w:jc w:val="both"/>
        <w:rPr>
          <w:sz w:val="28"/>
          <w:szCs w:val="28"/>
        </w:rPr>
      </w:pPr>
      <w:r w:rsidRPr="005A1F0C">
        <w:rPr>
          <w:sz w:val="28"/>
          <w:szCs w:val="28"/>
        </w:rPr>
        <w:t xml:space="preserve">В рамках комплекса мер в 2013 году решен вопрос обеспечения образовательного учреждения  МКОУ СОШ №7 </w:t>
      </w:r>
      <w:proofErr w:type="spellStart"/>
      <w:r w:rsidRPr="005A1F0C">
        <w:rPr>
          <w:sz w:val="28"/>
          <w:szCs w:val="28"/>
        </w:rPr>
        <w:t>с</w:t>
      </w:r>
      <w:proofErr w:type="gramStart"/>
      <w:r w:rsidRPr="005A1F0C">
        <w:rPr>
          <w:sz w:val="28"/>
          <w:szCs w:val="28"/>
        </w:rPr>
        <w:t>.С</w:t>
      </w:r>
      <w:proofErr w:type="gramEnd"/>
      <w:r w:rsidRPr="005A1F0C">
        <w:rPr>
          <w:sz w:val="28"/>
          <w:szCs w:val="28"/>
        </w:rPr>
        <w:t>таромарьевка</w:t>
      </w:r>
      <w:proofErr w:type="spellEnd"/>
      <w:r w:rsidRPr="005A1F0C">
        <w:rPr>
          <w:sz w:val="28"/>
          <w:szCs w:val="28"/>
        </w:rPr>
        <w:t xml:space="preserve"> транспортным средством – </w:t>
      </w:r>
      <w:r w:rsidRPr="005A1F0C">
        <w:rPr>
          <w:sz w:val="28"/>
          <w:szCs w:val="28"/>
          <w:lang w:val="en-US"/>
        </w:rPr>
        <w:t>PEUGOT</w:t>
      </w:r>
      <w:r w:rsidRPr="005A1F0C">
        <w:rPr>
          <w:sz w:val="28"/>
          <w:szCs w:val="28"/>
        </w:rPr>
        <w:t xml:space="preserve"> </w:t>
      </w:r>
      <w:r w:rsidRPr="005A1F0C">
        <w:rPr>
          <w:sz w:val="28"/>
          <w:szCs w:val="28"/>
          <w:lang w:val="en-US"/>
        </w:rPr>
        <w:t>BOXER</w:t>
      </w:r>
      <w:r w:rsidRPr="005A1F0C">
        <w:rPr>
          <w:sz w:val="28"/>
          <w:szCs w:val="28"/>
        </w:rPr>
        <w:t xml:space="preserve">, на сумму 1700,0 тыс. руб. </w:t>
      </w:r>
    </w:p>
    <w:p w:rsidR="005A1F0C" w:rsidRDefault="005A1F0C" w:rsidP="005A1F0C">
      <w:pPr>
        <w:ind w:firstLine="708"/>
        <w:jc w:val="both"/>
        <w:rPr>
          <w:sz w:val="28"/>
          <w:szCs w:val="28"/>
        </w:rPr>
      </w:pPr>
    </w:p>
    <w:p w:rsidR="005A1F0C" w:rsidRPr="005A1F0C" w:rsidRDefault="005A1F0C" w:rsidP="005A1F0C">
      <w:pPr>
        <w:ind w:firstLine="708"/>
        <w:jc w:val="both"/>
        <w:rPr>
          <w:sz w:val="28"/>
          <w:szCs w:val="28"/>
        </w:rPr>
      </w:pPr>
      <w:r w:rsidRPr="005A1F0C">
        <w:rPr>
          <w:sz w:val="28"/>
          <w:szCs w:val="28"/>
        </w:rPr>
        <w:lastRenderedPageBreak/>
        <w:t>По итогам 2013 года показатели средней заработной платы и их соотношения характеризуются следующим образом:</w:t>
      </w:r>
    </w:p>
    <w:p w:rsidR="005A1F0C" w:rsidRPr="005A1F0C" w:rsidRDefault="005A1F0C" w:rsidP="005A1F0C">
      <w:pPr>
        <w:ind w:firstLine="708"/>
        <w:jc w:val="both"/>
        <w:rPr>
          <w:sz w:val="28"/>
          <w:szCs w:val="28"/>
        </w:rPr>
      </w:pPr>
      <w:r w:rsidRPr="005A1F0C">
        <w:rPr>
          <w:sz w:val="28"/>
          <w:szCs w:val="28"/>
        </w:rPr>
        <w:t>- педагогических работников в общеобразовательных учреждениях– 22639,90 рубля;</w:t>
      </w:r>
    </w:p>
    <w:p w:rsidR="005A1F0C" w:rsidRPr="005A1F0C" w:rsidRDefault="005A1F0C" w:rsidP="005A1F0C">
      <w:pPr>
        <w:ind w:firstLine="708"/>
        <w:jc w:val="both"/>
        <w:rPr>
          <w:sz w:val="28"/>
          <w:szCs w:val="28"/>
        </w:rPr>
      </w:pPr>
      <w:r w:rsidRPr="005A1F0C">
        <w:rPr>
          <w:sz w:val="28"/>
          <w:szCs w:val="28"/>
        </w:rPr>
        <w:t>- педагогических работников в дошкольных образовательных учреждениях– 20981,90 рубля;</w:t>
      </w:r>
    </w:p>
    <w:p w:rsidR="005A1F0C" w:rsidRPr="005A1F0C" w:rsidRDefault="005A1F0C" w:rsidP="005A1F0C">
      <w:pPr>
        <w:ind w:firstLine="708"/>
        <w:jc w:val="both"/>
        <w:rPr>
          <w:sz w:val="28"/>
          <w:szCs w:val="28"/>
        </w:rPr>
      </w:pPr>
      <w:r w:rsidRPr="005A1F0C">
        <w:rPr>
          <w:sz w:val="28"/>
          <w:szCs w:val="28"/>
        </w:rPr>
        <w:t xml:space="preserve">- педагогических работников в учреждениях дополнительного образования – 18001,88 рубль. </w:t>
      </w:r>
    </w:p>
    <w:p w:rsidR="005A1F0C" w:rsidRPr="005A1F0C" w:rsidRDefault="005A1F0C" w:rsidP="005A1F0C">
      <w:pPr>
        <w:ind w:firstLine="708"/>
        <w:jc w:val="both"/>
        <w:rPr>
          <w:sz w:val="28"/>
          <w:szCs w:val="28"/>
        </w:rPr>
      </w:pPr>
      <w:r w:rsidRPr="005A1F0C">
        <w:rPr>
          <w:sz w:val="28"/>
          <w:szCs w:val="28"/>
        </w:rPr>
        <w:t>Так, по статистическим данным за январь</w:t>
      </w:r>
      <w:r w:rsidR="00AA1CEA">
        <w:rPr>
          <w:sz w:val="28"/>
          <w:szCs w:val="28"/>
        </w:rPr>
        <w:t xml:space="preserve"> </w:t>
      </w:r>
      <w:r w:rsidRPr="005A1F0C">
        <w:rPr>
          <w:sz w:val="28"/>
          <w:szCs w:val="28"/>
        </w:rPr>
        <w:t>- декабрь показатели средней заработной платы и их соотношения таковы:</w:t>
      </w:r>
    </w:p>
    <w:p w:rsidR="005A1F0C" w:rsidRPr="005A1F0C" w:rsidRDefault="005A1F0C" w:rsidP="005A1F0C">
      <w:pPr>
        <w:ind w:firstLine="708"/>
        <w:jc w:val="both"/>
        <w:rPr>
          <w:sz w:val="28"/>
          <w:szCs w:val="28"/>
        </w:rPr>
      </w:pPr>
      <w:r w:rsidRPr="005A1F0C">
        <w:rPr>
          <w:sz w:val="28"/>
          <w:szCs w:val="28"/>
        </w:rPr>
        <w:t xml:space="preserve">- заработная плата педагогических работников учреждений общего образования – 112,96% от средней заработной платы в экономике края (при </w:t>
      </w:r>
      <w:proofErr w:type="gramStart"/>
      <w:r w:rsidRPr="005A1F0C">
        <w:rPr>
          <w:sz w:val="28"/>
          <w:szCs w:val="28"/>
        </w:rPr>
        <w:t>плановом</w:t>
      </w:r>
      <w:proofErr w:type="gramEnd"/>
      <w:r w:rsidRPr="005A1F0C">
        <w:rPr>
          <w:sz w:val="28"/>
          <w:szCs w:val="28"/>
        </w:rPr>
        <w:t xml:space="preserve"> - 100,0%). </w:t>
      </w:r>
    </w:p>
    <w:p w:rsidR="005A1F0C" w:rsidRPr="005A1F0C" w:rsidRDefault="005A1F0C" w:rsidP="005A1F0C">
      <w:pPr>
        <w:ind w:firstLine="708"/>
        <w:jc w:val="both"/>
        <w:rPr>
          <w:sz w:val="28"/>
          <w:szCs w:val="28"/>
        </w:rPr>
      </w:pPr>
      <w:r w:rsidRPr="005A1F0C">
        <w:rPr>
          <w:sz w:val="28"/>
          <w:szCs w:val="28"/>
        </w:rPr>
        <w:t xml:space="preserve">- заработная плата педагогических работников дошкольных образовательных учреждений – 108,25% от средней заработной платы в сфере общего образования края (при </w:t>
      </w:r>
      <w:proofErr w:type="gramStart"/>
      <w:r w:rsidRPr="005A1F0C">
        <w:rPr>
          <w:sz w:val="28"/>
          <w:szCs w:val="28"/>
        </w:rPr>
        <w:t>плановом</w:t>
      </w:r>
      <w:proofErr w:type="gramEnd"/>
      <w:r w:rsidRPr="005A1F0C">
        <w:rPr>
          <w:sz w:val="28"/>
          <w:szCs w:val="28"/>
        </w:rPr>
        <w:t xml:space="preserve"> - 100,0%).</w:t>
      </w:r>
    </w:p>
    <w:p w:rsidR="005A1F0C" w:rsidRDefault="005A1F0C" w:rsidP="005A1F0C">
      <w:pPr>
        <w:ind w:firstLine="708"/>
        <w:jc w:val="both"/>
        <w:rPr>
          <w:sz w:val="28"/>
          <w:szCs w:val="28"/>
        </w:rPr>
      </w:pPr>
      <w:r w:rsidRPr="005A1F0C">
        <w:rPr>
          <w:sz w:val="28"/>
          <w:szCs w:val="28"/>
        </w:rPr>
        <w:t xml:space="preserve"> - заработная плата педагогических работников в учреждениях дополнительного образования – 89,82% от средней заработной платы в целом по краю (</w:t>
      </w:r>
      <w:proofErr w:type="gramStart"/>
      <w:r w:rsidRPr="005A1F0C">
        <w:rPr>
          <w:sz w:val="28"/>
          <w:szCs w:val="28"/>
        </w:rPr>
        <w:t>при</w:t>
      </w:r>
      <w:proofErr w:type="gramEnd"/>
      <w:r w:rsidRPr="005A1F0C">
        <w:rPr>
          <w:sz w:val="28"/>
          <w:szCs w:val="28"/>
        </w:rPr>
        <w:t xml:space="preserve"> плановом - 75,0%). </w:t>
      </w:r>
    </w:p>
    <w:p w:rsidR="00AA1CEA" w:rsidRDefault="00AA1CEA" w:rsidP="005A1F0C">
      <w:pPr>
        <w:ind w:firstLine="708"/>
        <w:jc w:val="both"/>
        <w:rPr>
          <w:sz w:val="28"/>
          <w:szCs w:val="28"/>
        </w:rPr>
      </w:pPr>
    </w:p>
    <w:p w:rsidR="00AA1CEA" w:rsidRDefault="00AA1CEA" w:rsidP="005A1F0C">
      <w:pPr>
        <w:ind w:firstLine="708"/>
        <w:jc w:val="both"/>
        <w:rPr>
          <w:sz w:val="28"/>
          <w:szCs w:val="28"/>
        </w:rPr>
      </w:pPr>
    </w:p>
    <w:p w:rsidR="00AA1CEA" w:rsidRDefault="00AA1CEA" w:rsidP="005A1F0C">
      <w:pPr>
        <w:ind w:firstLine="708"/>
        <w:jc w:val="both"/>
        <w:rPr>
          <w:sz w:val="28"/>
          <w:szCs w:val="28"/>
        </w:rPr>
      </w:pPr>
    </w:p>
    <w:p w:rsidR="00AA1CEA" w:rsidRDefault="00AA1CEA" w:rsidP="005A1F0C">
      <w:pPr>
        <w:ind w:firstLine="708"/>
        <w:jc w:val="both"/>
        <w:rPr>
          <w:sz w:val="28"/>
          <w:szCs w:val="28"/>
        </w:rPr>
      </w:pPr>
    </w:p>
    <w:p w:rsidR="00AA1CEA" w:rsidRPr="005A1F0C" w:rsidRDefault="00AA1CEA" w:rsidP="005A1F0C">
      <w:pPr>
        <w:ind w:firstLine="708"/>
        <w:jc w:val="both"/>
        <w:rPr>
          <w:sz w:val="28"/>
          <w:szCs w:val="28"/>
        </w:rPr>
      </w:pPr>
    </w:p>
    <w:p w:rsidR="005A1F0C" w:rsidRPr="005A1F0C" w:rsidRDefault="005A1F0C" w:rsidP="005A1F0C">
      <w:pPr>
        <w:rPr>
          <w:sz w:val="28"/>
          <w:szCs w:val="28"/>
        </w:rPr>
      </w:pPr>
    </w:p>
    <w:p w:rsidR="005A1F0C" w:rsidRPr="005A1F0C" w:rsidRDefault="005A1F0C" w:rsidP="005A1F0C">
      <w:pPr>
        <w:rPr>
          <w:sz w:val="28"/>
          <w:szCs w:val="28"/>
        </w:rPr>
      </w:pPr>
    </w:p>
    <w:p w:rsidR="005A1F0C" w:rsidRPr="005A1F0C" w:rsidRDefault="005A1F0C" w:rsidP="005A1F0C">
      <w:pPr>
        <w:rPr>
          <w:sz w:val="28"/>
          <w:szCs w:val="28"/>
        </w:rPr>
      </w:pPr>
      <w:r w:rsidRPr="005A1F0C">
        <w:rPr>
          <w:sz w:val="28"/>
          <w:szCs w:val="28"/>
        </w:rPr>
        <w:t>Начальник отдела образования</w:t>
      </w:r>
    </w:p>
    <w:p w:rsidR="005A1F0C" w:rsidRPr="005A1F0C" w:rsidRDefault="005A1F0C" w:rsidP="005A1F0C">
      <w:pPr>
        <w:rPr>
          <w:sz w:val="28"/>
          <w:szCs w:val="28"/>
        </w:rPr>
      </w:pPr>
      <w:r w:rsidRPr="005A1F0C">
        <w:rPr>
          <w:sz w:val="28"/>
          <w:szCs w:val="28"/>
        </w:rPr>
        <w:t xml:space="preserve">администрации Грачевского </w:t>
      </w:r>
    </w:p>
    <w:p w:rsidR="005A1F0C" w:rsidRPr="005A1F0C" w:rsidRDefault="005A1F0C" w:rsidP="005A1F0C">
      <w:pPr>
        <w:rPr>
          <w:sz w:val="28"/>
          <w:szCs w:val="28"/>
        </w:rPr>
      </w:pPr>
      <w:r w:rsidRPr="005A1F0C">
        <w:rPr>
          <w:sz w:val="28"/>
          <w:szCs w:val="28"/>
        </w:rPr>
        <w:t xml:space="preserve">муниципального района                                                              </w:t>
      </w:r>
      <w:proofErr w:type="spellStart"/>
      <w:r w:rsidRPr="005A1F0C">
        <w:rPr>
          <w:sz w:val="28"/>
          <w:szCs w:val="28"/>
        </w:rPr>
        <w:t>Е.В.Ореховская</w:t>
      </w:r>
      <w:proofErr w:type="spellEnd"/>
    </w:p>
    <w:p w:rsidR="005A1F0C" w:rsidRPr="005A1F0C" w:rsidRDefault="005A1F0C" w:rsidP="005A1F0C">
      <w:pPr>
        <w:rPr>
          <w:sz w:val="28"/>
          <w:szCs w:val="28"/>
        </w:rPr>
      </w:pPr>
    </w:p>
    <w:p w:rsidR="005A1F0C" w:rsidRPr="005A1F0C" w:rsidRDefault="005A1F0C" w:rsidP="005A1F0C">
      <w:pPr>
        <w:rPr>
          <w:sz w:val="28"/>
          <w:szCs w:val="28"/>
        </w:rPr>
      </w:pPr>
    </w:p>
    <w:p w:rsidR="005A1F0C" w:rsidRPr="005A1F0C" w:rsidRDefault="005A1F0C" w:rsidP="005A1F0C">
      <w:pPr>
        <w:rPr>
          <w:sz w:val="28"/>
          <w:szCs w:val="28"/>
        </w:rPr>
      </w:pPr>
    </w:p>
    <w:p w:rsidR="005A1F0C" w:rsidRPr="005A1F0C" w:rsidRDefault="005A1F0C" w:rsidP="005A1F0C">
      <w:pPr>
        <w:rPr>
          <w:sz w:val="28"/>
          <w:szCs w:val="28"/>
        </w:rPr>
      </w:pPr>
    </w:p>
    <w:p w:rsidR="005A1F0C" w:rsidRPr="005A1F0C" w:rsidRDefault="005A1F0C" w:rsidP="005A1F0C">
      <w:pPr>
        <w:rPr>
          <w:sz w:val="28"/>
          <w:szCs w:val="28"/>
        </w:rPr>
      </w:pPr>
    </w:p>
    <w:p w:rsidR="005A1F0C" w:rsidRPr="005A1F0C" w:rsidRDefault="005A1F0C" w:rsidP="005A1F0C">
      <w:pPr>
        <w:rPr>
          <w:sz w:val="28"/>
          <w:szCs w:val="28"/>
        </w:rPr>
      </w:pPr>
    </w:p>
    <w:p w:rsidR="005A1F0C" w:rsidRPr="005A1F0C" w:rsidRDefault="005A1F0C" w:rsidP="005A1F0C">
      <w:pPr>
        <w:rPr>
          <w:sz w:val="28"/>
          <w:szCs w:val="28"/>
        </w:rPr>
      </w:pPr>
    </w:p>
    <w:p w:rsidR="005A1F0C" w:rsidRPr="005A1F0C" w:rsidRDefault="005A1F0C" w:rsidP="005A1F0C">
      <w:pPr>
        <w:rPr>
          <w:sz w:val="28"/>
          <w:szCs w:val="28"/>
        </w:rPr>
      </w:pPr>
    </w:p>
    <w:p w:rsidR="005A1F0C" w:rsidRPr="005A1F0C" w:rsidRDefault="005A1F0C" w:rsidP="005A1F0C">
      <w:pPr>
        <w:rPr>
          <w:sz w:val="28"/>
          <w:szCs w:val="28"/>
        </w:rPr>
      </w:pPr>
    </w:p>
    <w:p w:rsidR="005A1F0C" w:rsidRPr="005A1F0C" w:rsidRDefault="005A1F0C" w:rsidP="005A1F0C">
      <w:pPr>
        <w:rPr>
          <w:sz w:val="28"/>
          <w:szCs w:val="28"/>
        </w:rPr>
      </w:pPr>
    </w:p>
    <w:p w:rsidR="005A1F0C" w:rsidRPr="005A1F0C" w:rsidRDefault="005A1F0C" w:rsidP="005A1F0C">
      <w:pPr>
        <w:rPr>
          <w:sz w:val="28"/>
          <w:szCs w:val="28"/>
        </w:rPr>
      </w:pPr>
    </w:p>
    <w:p w:rsidR="005A1F0C" w:rsidRPr="005A1F0C" w:rsidRDefault="005A1F0C" w:rsidP="005A1F0C">
      <w:pPr>
        <w:rPr>
          <w:sz w:val="28"/>
          <w:szCs w:val="28"/>
        </w:rPr>
      </w:pPr>
    </w:p>
    <w:p w:rsidR="005A1F0C" w:rsidRPr="005A1F0C" w:rsidRDefault="005A1F0C" w:rsidP="005A1F0C">
      <w:pPr>
        <w:rPr>
          <w:sz w:val="28"/>
          <w:szCs w:val="28"/>
        </w:rPr>
      </w:pPr>
    </w:p>
    <w:p w:rsidR="005A1F0C" w:rsidRPr="005A1F0C" w:rsidRDefault="005A1F0C" w:rsidP="005A1F0C">
      <w:pPr>
        <w:rPr>
          <w:sz w:val="28"/>
          <w:szCs w:val="28"/>
        </w:rPr>
      </w:pPr>
    </w:p>
    <w:p w:rsidR="005A1F0C" w:rsidRPr="005A1F0C" w:rsidRDefault="005A1F0C" w:rsidP="005A1F0C">
      <w:pPr>
        <w:rPr>
          <w:sz w:val="28"/>
          <w:szCs w:val="28"/>
        </w:rPr>
      </w:pPr>
    </w:p>
    <w:p w:rsidR="005A1F0C" w:rsidRPr="005A1F0C" w:rsidRDefault="005A1F0C" w:rsidP="005A1F0C">
      <w:pPr>
        <w:rPr>
          <w:sz w:val="28"/>
          <w:szCs w:val="28"/>
        </w:rPr>
      </w:pPr>
      <w:proofErr w:type="spellStart"/>
      <w:r w:rsidRPr="005A1F0C">
        <w:rPr>
          <w:sz w:val="28"/>
          <w:szCs w:val="28"/>
        </w:rPr>
        <w:lastRenderedPageBreak/>
        <w:t>Е.Г.Лацинник</w:t>
      </w:r>
      <w:proofErr w:type="spellEnd"/>
      <w:r w:rsidRPr="005A1F0C">
        <w:rPr>
          <w:sz w:val="28"/>
          <w:szCs w:val="28"/>
        </w:rPr>
        <w:t>: 4-01-35</w:t>
      </w:r>
    </w:p>
    <w:p w:rsidR="00666390" w:rsidRPr="005A1F0C" w:rsidRDefault="00666390">
      <w:pPr>
        <w:rPr>
          <w:sz w:val="28"/>
          <w:szCs w:val="28"/>
        </w:rPr>
      </w:pPr>
    </w:p>
    <w:sectPr w:rsidR="00666390" w:rsidRPr="005A1F0C" w:rsidSect="00861A5F">
      <w:headerReference w:type="default" r:id="rId7"/>
      <w:footerReference w:type="even" r:id="rId8"/>
      <w:footerReference w:type="default" r:id="rId9"/>
      <w:footnotePr>
        <w:pos w:val="beneathText"/>
      </w:footnotePr>
      <w:pgSz w:w="11905" w:h="16837"/>
      <w:pgMar w:top="851" w:right="567" w:bottom="851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5C0" w:rsidRDefault="00CD55C0" w:rsidP="00CD55C0">
      <w:r>
        <w:separator/>
      </w:r>
    </w:p>
  </w:endnote>
  <w:endnote w:type="continuationSeparator" w:id="0">
    <w:p w:rsidR="00CD55C0" w:rsidRDefault="00CD55C0" w:rsidP="00CD55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C79" w:rsidRDefault="00CD55C0" w:rsidP="007B0DD5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1D3FBD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162C79" w:rsidRDefault="00C32D03" w:rsidP="00162C79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C79" w:rsidRDefault="00C32D03" w:rsidP="00162C7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5C0" w:rsidRDefault="00CD55C0" w:rsidP="00CD55C0">
      <w:r>
        <w:separator/>
      </w:r>
    </w:p>
  </w:footnote>
  <w:footnote w:type="continuationSeparator" w:id="0">
    <w:p w:rsidR="00CD55C0" w:rsidRDefault="00CD55C0" w:rsidP="00CD55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822" w:rsidRDefault="00C32D03">
    <w:pPr>
      <w:pStyle w:val="a4"/>
    </w:pPr>
  </w:p>
  <w:p w:rsidR="00E37AD9" w:rsidRDefault="00CD55C0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6pt;height:13.75pt;z-index:251660288;mso-wrap-distance-left:0;mso-wrap-distance-right:0;mso-position-horizontal:center;mso-position-horizontal-relative:margin" stroked="f">
          <v:fill opacity="0" color2="black"/>
          <v:textbox style="mso-next-textbox:#_x0000_s1025" inset="0,0,0,0">
            <w:txbxContent>
              <w:p w:rsidR="00E37AD9" w:rsidRDefault="00C32D03">
                <w:pPr>
                  <w:pStyle w:val="a4"/>
                </w:pP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5A1F0C"/>
    <w:rsid w:val="001D3FBD"/>
    <w:rsid w:val="005A1F0C"/>
    <w:rsid w:val="00666390"/>
    <w:rsid w:val="00AA1CEA"/>
    <w:rsid w:val="00C32D03"/>
    <w:rsid w:val="00CD5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A1F0C"/>
    <w:pPr>
      <w:keepNext/>
      <w:numPr>
        <w:numId w:val="1"/>
      </w:numPr>
      <w:pBdr>
        <w:top w:val="single" w:sz="4" w:space="1" w:color="000000"/>
      </w:pBdr>
      <w:jc w:val="center"/>
      <w:outlineLvl w:val="0"/>
    </w:pPr>
    <w:rPr>
      <w:b/>
      <w:bCs/>
      <w:spacing w:val="70"/>
    </w:rPr>
  </w:style>
  <w:style w:type="paragraph" w:styleId="2">
    <w:name w:val="heading 2"/>
    <w:basedOn w:val="a"/>
    <w:next w:val="a"/>
    <w:link w:val="20"/>
    <w:qFormat/>
    <w:rsid w:val="005A1F0C"/>
    <w:pPr>
      <w:keepNext/>
      <w:numPr>
        <w:ilvl w:val="1"/>
        <w:numId w:val="1"/>
      </w:numPr>
      <w:jc w:val="center"/>
      <w:outlineLvl w:val="1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1F0C"/>
    <w:rPr>
      <w:rFonts w:ascii="Times New Roman" w:eastAsia="Times New Roman" w:hAnsi="Times New Roman" w:cs="Times New Roman"/>
      <w:b/>
      <w:bCs/>
      <w:spacing w:val="70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5A1F0C"/>
    <w:rPr>
      <w:rFonts w:ascii="Times New Roman" w:eastAsia="Times New Roman" w:hAnsi="Times New Roman" w:cs="Times New Roman"/>
      <w:b/>
      <w:bCs/>
      <w:sz w:val="30"/>
      <w:szCs w:val="24"/>
      <w:lang w:eastAsia="ar-SA"/>
    </w:rPr>
  </w:style>
  <w:style w:type="character" w:styleId="a3">
    <w:name w:val="page number"/>
    <w:basedOn w:val="a0"/>
    <w:rsid w:val="005A1F0C"/>
  </w:style>
  <w:style w:type="paragraph" w:styleId="a4">
    <w:name w:val="header"/>
    <w:basedOn w:val="a"/>
    <w:link w:val="a5"/>
    <w:rsid w:val="005A1F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A1F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rsid w:val="005A1F0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A1F0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1">
    <w:name w:val="Основной текст (2)_"/>
    <w:basedOn w:val="a0"/>
    <w:link w:val="22"/>
    <w:uiPriority w:val="99"/>
    <w:locked/>
    <w:rsid w:val="005A1F0C"/>
    <w:rPr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A1F0C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onsPlusNonformat">
    <w:name w:val="ConsPlusNonformat"/>
    <w:rsid w:val="005A1F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5A1F0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965</Words>
  <Characters>5506</Characters>
  <Application>Microsoft Office Word</Application>
  <DocSecurity>0</DocSecurity>
  <Lines>45</Lines>
  <Paragraphs>12</Paragraphs>
  <ScaleCrop>false</ScaleCrop>
  <Company/>
  <LinksUpToDate>false</LinksUpToDate>
  <CharactersWithSpaces>6459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</dc:creator>
  <cp:keywords/>
  <dc:description/>
  <cp:lastModifiedBy>kov</cp:lastModifiedBy>
  <cp:revision>4</cp:revision>
  <dcterms:created xsi:type="dcterms:W3CDTF">2014-09-25T12:04:00Z</dcterms:created>
  <dcterms:modified xsi:type="dcterms:W3CDTF">2017-07-12T05:25:00Z</dcterms:modified>
</cp:coreProperties>
</file>