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42" w:rsidRDefault="00E67442" w:rsidP="00E6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сопровождение апробации федеральных государственных стандартов общего образования второго поколения в  общеобразовательном учреждении</w:t>
      </w:r>
    </w:p>
    <w:p w:rsidR="00E67442" w:rsidRDefault="00E67442" w:rsidP="00E67442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3"/>
      </w:tblGrid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42" w:rsidRDefault="00E67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документа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введении в действие федерального государственного стандарта  начального общего образования» в общеобразовательном учреждении.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План-график введения ФГОС  на начальной ступени образования   общеобразовательном учреждении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педагогического совета общеобразовательного учреждения  «О введении федерального государственного стандарта начального общего образования»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школьного методического объединения  учителей начальных классов 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родительского собрания родителей учащихся первых классов 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 создании и полномочиях координационного  Совета по введению ФГОС в начальной школе» в общеобразовательном учреждении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координационном Совете по введению ФГОС в начальной школе в общеобразовательном учреждении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«О создании и полномочиях рабочей группы по введению ФГОС на ступени начального общего образования» в общеобразовательном учреждении </w:t>
            </w:r>
          </w:p>
        </w:tc>
      </w:tr>
      <w:tr w:rsidR="00E67442" w:rsidTr="00E6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42" w:rsidRDefault="00E67442" w:rsidP="00E4138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42" w:rsidRDefault="00E67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«Об утверждении образовательной программы начального общего образования» общеобразовательного учреждения</w:t>
            </w:r>
          </w:p>
        </w:tc>
      </w:tr>
    </w:tbl>
    <w:p w:rsidR="00E67442" w:rsidRDefault="00E67442" w:rsidP="00E6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430E" w:rsidRDefault="00DC430E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/>
    <w:p w:rsidR="00E67442" w:rsidRDefault="00E67442">
      <w:r>
        <w:t>Квашина И.В.</w:t>
      </w:r>
    </w:p>
    <w:p w:rsidR="00E67442" w:rsidRDefault="00E67442">
      <w:r>
        <w:t>8(865 40) 4-02-88</w:t>
      </w:r>
    </w:p>
    <w:sectPr w:rsidR="00E67442" w:rsidSect="00DC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D02"/>
    <w:multiLevelType w:val="hybridMultilevel"/>
    <w:tmpl w:val="BA5E4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67442"/>
    <w:rsid w:val="00DC430E"/>
    <w:rsid w:val="00E6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3</cp:revision>
  <dcterms:created xsi:type="dcterms:W3CDTF">2010-12-14T04:37:00Z</dcterms:created>
  <dcterms:modified xsi:type="dcterms:W3CDTF">2010-12-14T04:39:00Z</dcterms:modified>
</cp:coreProperties>
</file>