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1DE" w:rsidRPr="00ED61DE" w:rsidRDefault="00572259" w:rsidP="00CC7804">
      <w:pPr>
        <w:spacing w:after="0" w:line="240" w:lineRule="auto"/>
        <w:jc w:val="center"/>
        <w:rPr>
          <w:b/>
          <w:sz w:val="36"/>
          <w:szCs w:val="36"/>
        </w:rPr>
      </w:pPr>
      <w:r w:rsidRPr="00ED61DE">
        <w:rPr>
          <w:b/>
          <w:sz w:val="36"/>
          <w:szCs w:val="36"/>
        </w:rPr>
        <w:t>Инструкция</w:t>
      </w:r>
    </w:p>
    <w:p w:rsidR="00572259" w:rsidRDefault="00572259" w:rsidP="00CC7804">
      <w:pPr>
        <w:spacing w:after="0" w:line="240" w:lineRule="auto"/>
        <w:jc w:val="center"/>
      </w:pPr>
      <w:r w:rsidRPr="00ED61DE">
        <w:rPr>
          <w:b/>
          <w:sz w:val="36"/>
          <w:szCs w:val="36"/>
        </w:rPr>
        <w:t xml:space="preserve">по установке </w:t>
      </w:r>
      <w:proofErr w:type="spellStart"/>
      <w:r w:rsidRPr="00ED61DE">
        <w:rPr>
          <w:b/>
          <w:sz w:val="36"/>
          <w:szCs w:val="36"/>
          <w:lang w:val="en-US"/>
        </w:rPr>
        <w:t>VipNet</w:t>
      </w:r>
      <w:proofErr w:type="spellEnd"/>
      <w:r w:rsidRPr="00ED61DE">
        <w:rPr>
          <w:b/>
          <w:sz w:val="36"/>
          <w:szCs w:val="36"/>
        </w:rPr>
        <w:t xml:space="preserve"> Клиента для работы в се</w:t>
      </w:r>
      <w:r w:rsidR="00CD16A7">
        <w:rPr>
          <w:b/>
          <w:sz w:val="36"/>
          <w:szCs w:val="36"/>
        </w:rPr>
        <w:t>т</w:t>
      </w:r>
      <w:r w:rsidRPr="00ED61DE">
        <w:rPr>
          <w:b/>
          <w:sz w:val="36"/>
          <w:szCs w:val="36"/>
        </w:rPr>
        <w:t xml:space="preserve">и </w:t>
      </w:r>
      <w:r w:rsidR="00CD16A7">
        <w:rPr>
          <w:b/>
          <w:sz w:val="36"/>
          <w:szCs w:val="36"/>
        </w:rPr>
        <w:t>2638.</w:t>
      </w:r>
    </w:p>
    <w:p w:rsidR="00CC7804" w:rsidRDefault="00CC7804"/>
    <w:p w:rsidR="00572259" w:rsidRDefault="00572259">
      <w:r>
        <w:t>Перед инсталляцией:</w:t>
      </w:r>
    </w:p>
    <w:p w:rsidR="00572259" w:rsidRDefault="00572259" w:rsidP="00572259">
      <w:pPr>
        <w:pStyle w:val="a5"/>
        <w:numPr>
          <w:ilvl w:val="0"/>
          <w:numId w:val="2"/>
        </w:numPr>
      </w:pPr>
      <w:r>
        <w:t>Отключить антивирусное ПО;</w:t>
      </w:r>
    </w:p>
    <w:p w:rsidR="00572259" w:rsidRDefault="00572259" w:rsidP="00572259">
      <w:pPr>
        <w:pStyle w:val="a5"/>
        <w:numPr>
          <w:ilvl w:val="0"/>
          <w:numId w:val="2"/>
        </w:numPr>
      </w:pPr>
      <w:r>
        <w:t>Деинсталлиро</w:t>
      </w:r>
      <w:r w:rsidR="00C06DC5">
        <w:t>вать сторонне</w:t>
      </w:r>
      <w:r>
        <w:t xml:space="preserve">е </w:t>
      </w:r>
      <w:proofErr w:type="gramStart"/>
      <w:r>
        <w:t>ПО</w:t>
      </w:r>
      <w:proofErr w:type="gramEnd"/>
      <w:r>
        <w:t xml:space="preserve"> межсетевого экранирования. Если используется встроенный межсетевой экран </w:t>
      </w:r>
      <w:r w:rsidRPr="00572259">
        <w:rPr>
          <w:lang w:val="en-US"/>
        </w:rPr>
        <w:t>WINDOWS</w:t>
      </w:r>
      <w:r w:rsidRPr="00572259">
        <w:t xml:space="preserve">, </w:t>
      </w:r>
      <w:r w:rsidR="00C06DC5">
        <w:t>то его можно просто отключить;</w:t>
      </w:r>
    </w:p>
    <w:p w:rsidR="00C06DC5" w:rsidRDefault="00C06DC5" w:rsidP="00572259">
      <w:pPr>
        <w:pStyle w:val="a5"/>
        <w:numPr>
          <w:ilvl w:val="0"/>
          <w:numId w:val="2"/>
        </w:numPr>
      </w:pPr>
      <w:r>
        <w:t>Инсталляцию производить на компьютер с установленной с «нуля» операционной системо</w:t>
      </w:r>
      <w:proofErr w:type="gramStart"/>
      <w:r>
        <w:t>й(</w:t>
      </w:r>
      <w:proofErr w:type="gramEnd"/>
      <w:r>
        <w:t>Рекомендуется).</w:t>
      </w:r>
    </w:p>
    <w:p w:rsidR="00C06DC5" w:rsidRDefault="00C06DC5" w:rsidP="00C06DC5">
      <w:pPr>
        <w:pStyle w:val="a5"/>
        <w:numPr>
          <w:ilvl w:val="0"/>
          <w:numId w:val="2"/>
        </w:numPr>
      </w:pPr>
      <w:r>
        <w:t xml:space="preserve">Установить драйвера ключа </w:t>
      </w:r>
      <w:proofErr w:type="spellStart"/>
      <w:r>
        <w:t>Рутокен</w:t>
      </w:r>
      <w:proofErr w:type="spellEnd"/>
      <w:r>
        <w:t xml:space="preserve">. Драйвера ключей для Вашей ОС брать с этой страницы:  </w:t>
      </w:r>
      <w:hyperlink r:id="rId6" w:history="1">
        <w:r w:rsidRPr="00B14995">
          <w:rPr>
            <w:rStyle w:val="a6"/>
          </w:rPr>
          <w:t>http://www.rutoken.ru/hotline/download/drivers/</w:t>
        </w:r>
      </w:hyperlink>
      <w:r>
        <w:t xml:space="preserve">   раздел </w:t>
      </w:r>
      <w:r>
        <w:rPr>
          <w:b/>
          <w:bCs/>
          <w:color w:val="15298A"/>
          <w:sz w:val="21"/>
          <w:szCs w:val="21"/>
        </w:rPr>
        <w:t xml:space="preserve">Драйверы </w:t>
      </w:r>
      <w:proofErr w:type="spellStart"/>
      <w:r>
        <w:rPr>
          <w:b/>
          <w:bCs/>
          <w:color w:val="15298A"/>
          <w:sz w:val="21"/>
          <w:szCs w:val="21"/>
        </w:rPr>
        <w:t>Rutoken</w:t>
      </w:r>
      <w:proofErr w:type="spellEnd"/>
      <w:r>
        <w:rPr>
          <w:b/>
          <w:bCs/>
          <w:color w:val="15298A"/>
          <w:sz w:val="21"/>
          <w:szCs w:val="21"/>
        </w:rPr>
        <w:t>.</w:t>
      </w:r>
    </w:p>
    <w:p w:rsidR="00572259" w:rsidRPr="00572259" w:rsidRDefault="00572259">
      <w:r>
        <w:t>Инсталляция:</w:t>
      </w:r>
    </w:p>
    <w:p w:rsidR="00572259" w:rsidRDefault="00572259" w:rsidP="00572259">
      <w:pPr>
        <w:pStyle w:val="a5"/>
        <w:numPr>
          <w:ilvl w:val="0"/>
          <w:numId w:val="1"/>
        </w:numPr>
      </w:pPr>
      <w:r>
        <w:t>Дважды щелкните на ярлыке программы-инсталлятора</w:t>
      </w:r>
      <w:proofErr w:type="gramStart"/>
      <w:r>
        <w:t xml:space="preserve"> .</w:t>
      </w:r>
      <w:proofErr w:type="gramEnd"/>
      <w:r>
        <w:t xml:space="preserve">  Внешний вид ярлыка </w:t>
      </w:r>
      <w:r>
        <w:rPr>
          <w:noProof/>
          <w:lang w:eastAsia="ru-RU"/>
        </w:rPr>
        <w:drawing>
          <wp:inline distT="0" distB="0" distL="0" distR="0">
            <wp:extent cx="662243" cy="648000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43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259" w:rsidRDefault="00572259" w:rsidP="00572259">
      <w:pPr>
        <w:pStyle w:val="a5"/>
        <w:numPr>
          <w:ilvl w:val="0"/>
          <w:numId w:val="1"/>
        </w:numPr>
      </w:pPr>
      <w:r>
        <w:t>Появится окно установщика. Щелкаем ДАЛЕЕ.</w:t>
      </w:r>
    </w:p>
    <w:p w:rsidR="00572259" w:rsidRDefault="00572259" w:rsidP="00572259">
      <w:r>
        <w:rPr>
          <w:noProof/>
          <w:lang w:eastAsia="ru-RU"/>
        </w:rPr>
        <w:drawing>
          <wp:inline distT="0" distB="0" distL="0" distR="0">
            <wp:extent cx="2703899" cy="1764000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899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259" w:rsidRDefault="00572259" w:rsidP="00572259">
      <w:pPr>
        <w:pStyle w:val="a5"/>
        <w:numPr>
          <w:ilvl w:val="0"/>
          <w:numId w:val="1"/>
        </w:numPr>
      </w:pPr>
      <w:r>
        <w:t xml:space="preserve">Окно Лицензионное соглашение. Выбираем опцию </w:t>
      </w:r>
      <w:r w:rsidR="00E918DD">
        <w:t xml:space="preserve">- </w:t>
      </w:r>
      <w:r>
        <w:t>Я ПРИНИМАЮ СОГЛАШЕНИЕ. Щелкаем ДАЛЕЕ.</w:t>
      </w:r>
    </w:p>
    <w:p w:rsidR="00C60ADB" w:rsidRDefault="00C60ADB">
      <w:r>
        <w:rPr>
          <w:noProof/>
          <w:lang w:eastAsia="ru-RU"/>
        </w:rPr>
        <w:drawing>
          <wp:inline distT="0" distB="0" distL="0" distR="0">
            <wp:extent cx="2958135" cy="151824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373" cy="151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DB" w:rsidRDefault="00572259" w:rsidP="00572259">
      <w:pPr>
        <w:pStyle w:val="a5"/>
        <w:numPr>
          <w:ilvl w:val="0"/>
          <w:numId w:val="1"/>
        </w:numPr>
      </w:pPr>
      <w:r>
        <w:t xml:space="preserve">Информация о пользователе. Необязательная форма для заполнения, </w:t>
      </w:r>
      <w:r w:rsidR="00E918DD">
        <w:t>однако,</w:t>
      </w:r>
      <w:r>
        <w:t xml:space="preserve"> имя пользователя лучше заполнить. Щелкаем ДАЛЕЕ.</w:t>
      </w:r>
    </w:p>
    <w:p w:rsidR="00C60ADB" w:rsidRDefault="00C60ADB">
      <w:r>
        <w:rPr>
          <w:noProof/>
          <w:lang w:eastAsia="ru-RU"/>
        </w:rPr>
        <w:lastRenderedPageBreak/>
        <w:drawing>
          <wp:inline distT="0" distB="0" distL="0" distR="0">
            <wp:extent cx="3348000" cy="2220892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22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259" w:rsidRDefault="00572259" w:rsidP="00572259">
      <w:pPr>
        <w:pStyle w:val="a5"/>
        <w:numPr>
          <w:ilvl w:val="0"/>
          <w:numId w:val="1"/>
        </w:numPr>
      </w:pPr>
      <w:r>
        <w:t xml:space="preserve">Окно выбора папки установки. Можем выбрать свой путь для установки, нажав ОБЗОР либо согласиться с </w:t>
      </w:r>
      <w:proofErr w:type="gramStart"/>
      <w:r>
        <w:t>предложенным</w:t>
      </w:r>
      <w:proofErr w:type="gramEnd"/>
      <w:r>
        <w:t>, тогда обзор не нажимаем. Щелкаем ДАЛЕЕ.</w:t>
      </w:r>
    </w:p>
    <w:p w:rsidR="00C60ADB" w:rsidRDefault="00C60ADB">
      <w:r>
        <w:rPr>
          <w:noProof/>
          <w:lang w:eastAsia="ru-RU"/>
        </w:rPr>
        <w:drawing>
          <wp:inline distT="0" distB="0" distL="0" distR="0">
            <wp:extent cx="3384000" cy="2218644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221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DB" w:rsidRDefault="00572259" w:rsidP="00572259">
      <w:pPr>
        <w:pStyle w:val="a5"/>
        <w:numPr>
          <w:ilvl w:val="0"/>
          <w:numId w:val="1"/>
        </w:numPr>
      </w:pPr>
      <w:r>
        <w:t>Выбор типа установки. Выбираем ТИПИЧНАЯ. Щелкаем ДАЛЕЕ.</w:t>
      </w:r>
    </w:p>
    <w:p w:rsidR="00C60ADB" w:rsidRDefault="00C60ADB">
      <w:r>
        <w:rPr>
          <w:noProof/>
          <w:lang w:eastAsia="ru-RU"/>
        </w:rPr>
        <w:drawing>
          <wp:inline distT="0" distB="0" distL="0" distR="0">
            <wp:extent cx="3384000" cy="227485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227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DB" w:rsidRDefault="00572259" w:rsidP="00572259">
      <w:pPr>
        <w:pStyle w:val="a5"/>
        <w:numPr>
          <w:ilvl w:val="0"/>
          <w:numId w:val="1"/>
        </w:numPr>
      </w:pPr>
      <w:r>
        <w:t>Выбор меню и ярлыков. Оставляем все как есть. Щелкаем  ДАЛЕЕ.</w:t>
      </w:r>
    </w:p>
    <w:p w:rsidR="00C60ADB" w:rsidRDefault="00C60ADB">
      <w:r>
        <w:rPr>
          <w:noProof/>
          <w:lang w:eastAsia="ru-RU"/>
        </w:rPr>
        <w:lastRenderedPageBreak/>
        <w:drawing>
          <wp:inline distT="0" distB="0" distL="0" distR="0">
            <wp:extent cx="3612010" cy="2376000"/>
            <wp:effectExtent l="0" t="0" r="762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01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DB" w:rsidRDefault="00572259" w:rsidP="00572259">
      <w:pPr>
        <w:pStyle w:val="a5"/>
        <w:numPr>
          <w:ilvl w:val="0"/>
          <w:numId w:val="1"/>
        </w:numPr>
      </w:pPr>
      <w:r>
        <w:t>Окно Под</w:t>
      </w:r>
      <w:r w:rsidR="00E918DD">
        <w:t>готовка завершена. Финальное окно</w:t>
      </w:r>
      <w:r>
        <w:t xml:space="preserve"> перед стартом инсталляции. Щелкаем ГОТОВО.</w:t>
      </w:r>
    </w:p>
    <w:p w:rsidR="00C60ADB" w:rsidRDefault="00C60ADB">
      <w:r>
        <w:rPr>
          <w:noProof/>
          <w:lang w:eastAsia="ru-RU"/>
        </w:rPr>
        <w:drawing>
          <wp:inline distT="0" distB="0" distL="0" distR="0">
            <wp:extent cx="3636000" cy="2399889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239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259" w:rsidRDefault="00572259" w:rsidP="00572259">
      <w:pPr>
        <w:pStyle w:val="a5"/>
        <w:numPr>
          <w:ilvl w:val="0"/>
          <w:numId w:val="1"/>
        </w:numPr>
      </w:pPr>
      <w:r>
        <w:t xml:space="preserve">Возможно появление окна конфликта с брандмауэром </w:t>
      </w:r>
      <w:r>
        <w:rPr>
          <w:lang w:val="en-US"/>
        </w:rPr>
        <w:t>WINDOWS</w:t>
      </w:r>
      <w:r w:rsidRPr="00572259">
        <w:t xml:space="preserve">. </w:t>
      </w:r>
      <w:r>
        <w:t>Нажимаем ДА.</w:t>
      </w:r>
    </w:p>
    <w:p w:rsidR="00C60ADB" w:rsidRDefault="00C60ADB">
      <w:r>
        <w:rPr>
          <w:noProof/>
          <w:lang w:eastAsia="ru-RU"/>
        </w:rPr>
        <w:drawing>
          <wp:inline distT="0" distB="0" distL="0" distR="0">
            <wp:extent cx="3341890" cy="144000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89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04" w:rsidRDefault="00C06DC5" w:rsidP="00CC7804">
      <w:pPr>
        <w:pStyle w:val="a5"/>
        <w:numPr>
          <w:ilvl w:val="0"/>
          <w:numId w:val="1"/>
        </w:numPr>
        <w:ind w:left="0" w:firstLine="0"/>
      </w:pPr>
      <w:r>
        <w:t>Окно процесса инсталляции.  Процесс инсталляции занимает от одной до пяти минут в зависимости от компьютерной системы.</w:t>
      </w:r>
      <w:r w:rsidR="00CC7804">
        <w:t xml:space="preserve"> </w:t>
      </w:r>
    </w:p>
    <w:p w:rsidR="00C60ADB" w:rsidRDefault="00C60ADB" w:rsidP="00CC7804">
      <w:pPr>
        <w:pStyle w:val="a5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3458400" cy="15840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4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ADB" w:rsidRPr="00572259" w:rsidRDefault="00C60ADB">
      <w:r>
        <w:rPr>
          <w:noProof/>
          <w:lang w:eastAsia="ru-RU"/>
        </w:rPr>
        <w:drawing>
          <wp:inline distT="0" distB="0" distL="0" distR="0">
            <wp:extent cx="3440001" cy="122400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001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24D" w:rsidRPr="00572259" w:rsidRDefault="00C06DC5" w:rsidP="00C06DC5">
      <w:pPr>
        <w:pStyle w:val="a5"/>
        <w:numPr>
          <w:ilvl w:val="0"/>
          <w:numId w:val="1"/>
        </w:numPr>
      </w:pPr>
      <w:r>
        <w:t>Окно завершения установки. Нажимаем ОК.</w:t>
      </w:r>
    </w:p>
    <w:p w:rsidR="0081024D" w:rsidRPr="00572259" w:rsidRDefault="0081024D">
      <w:r>
        <w:rPr>
          <w:noProof/>
          <w:lang w:eastAsia="ru-RU"/>
        </w:rPr>
        <w:drawing>
          <wp:inline distT="0" distB="0" distL="0" distR="0">
            <wp:extent cx="3304211" cy="1548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211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24D" w:rsidRPr="00572259" w:rsidRDefault="00C06DC5" w:rsidP="00C06DC5">
      <w:pPr>
        <w:pStyle w:val="a5"/>
        <w:numPr>
          <w:ilvl w:val="0"/>
          <w:numId w:val="1"/>
        </w:numPr>
      </w:pPr>
      <w:r>
        <w:t>Окно требуемой перезагрузки ОС. Нажимаем ПЕРЕЗАГРУЗИТЬ СЕЙЧАС.</w:t>
      </w:r>
    </w:p>
    <w:p w:rsidR="0081024D" w:rsidRDefault="0081024D">
      <w:r>
        <w:rPr>
          <w:noProof/>
          <w:lang w:eastAsia="ru-RU"/>
        </w:rPr>
        <w:drawing>
          <wp:inline distT="0" distB="0" distL="0" distR="0">
            <wp:extent cx="3189375" cy="162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37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65F" w:rsidRDefault="00C06DC5" w:rsidP="00C06DC5">
      <w:pPr>
        <w:pStyle w:val="a5"/>
        <w:numPr>
          <w:ilvl w:val="0"/>
          <w:numId w:val="1"/>
        </w:numPr>
      </w:pPr>
      <w:r>
        <w:t>После перезагрузки ОС. Нажимаем ОК.</w:t>
      </w:r>
    </w:p>
    <w:p w:rsidR="00D6265F" w:rsidRDefault="00D6265F">
      <w:r>
        <w:rPr>
          <w:noProof/>
          <w:lang w:eastAsia="ru-RU"/>
        </w:rPr>
        <w:lastRenderedPageBreak/>
        <w:drawing>
          <wp:inline distT="0" distB="0" distL="0" distR="0">
            <wp:extent cx="3238127" cy="21240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127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65F" w:rsidRDefault="00C06DC5" w:rsidP="00C06DC5">
      <w:pPr>
        <w:pStyle w:val="a5"/>
        <w:numPr>
          <w:ilvl w:val="0"/>
          <w:numId w:val="1"/>
        </w:numPr>
      </w:pPr>
      <w:r>
        <w:t xml:space="preserve">Проводим начальную инициализацию установленной программы. Запускаем </w:t>
      </w:r>
      <w:proofErr w:type="gramStart"/>
      <w:r>
        <w:t>ПО</w:t>
      </w:r>
      <w:proofErr w:type="gramEnd"/>
      <w:r>
        <w:t xml:space="preserve"> двойным нажатием на ярлык.</w:t>
      </w:r>
    </w:p>
    <w:p w:rsidR="00D6265F" w:rsidRDefault="00D6265F">
      <w:r>
        <w:rPr>
          <w:noProof/>
          <w:lang w:eastAsia="ru-RU"/>
        </w:rPr>
        <w:drawing>
          <wp:inline distT="0" distB="0" distL="0" distR="0">
            <wp:extent cx="466725" cy="7524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11181" t="9195" r="20337"/>
                    <a:stretch/>
                  </pic:blipFill>
                  <pic:spPr bwMode="auto">
                    <a:xfrm>
                      <a:off x="0" y="0"/>
                      <a:ext cx="468418" cy="75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265F" w:rsidRDefault="00C06DC5" w:rsidP="00C06DC5">
      <w:pPr>
        <w:pStyle w:val="a5"/>
        <w:numPr>
          <w:ilvl w:val="0"/>
          <w:numId w:val="1"/>
        </w:numPr>
      </w:pPr>
      <w:r>
        <w:t>Окно ввода пароля. Нажимаем НАСТРОЙКА, выбираем ПЕРВИЧНАЯ ИНИЦИАЛИЗАЦИЯ.</w:t>
      </w:r>
    </w:p>
    <w:p w:rsidR="00D6265F" w:rsidRDefault="00D6265F">
      <w:r>
        <w:rPr>
          <w:noProof/>
          <w:lang w:eastAsia="ru-RU"/>
        </w:rPr>
        <w:drawing>
          <wp:inline distT="0" distB="0" distL="0" distR="0">
            <wp:extent cx="3638550" cy="1981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t="23441" r="9264" b="6907"/>
                    <a:stretch/>
                  </pic:blipFill>
                  <pic:spPr bwMode="auto">
                    <a:xfrm>
                      <a:off x="0" y="0"/>
                      <a:ext cx="3638027" cy="198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265F" w:rsidRDefault="00C06DC5" w:rsidP="00C06DC5">
      <w:pPr>
        <w:pStyle w:val="a5"/>
        <w:numPr>
          <w:ilvl w:val="0"/>
          <w:numId w:val="1"/>
        </w:numPr>
      </w:pPr>
      <w:r>
        <w:t xml:space="preserve">Окно приветствия. На этом шаге вставляем в </w:t>
      </w:r>
      <w:r>
        <w:rPr>
          <w:lang w:val="en-US"/>
        </w:rPr>
        <w:t>USB</w:t>
      </w:r>
      <w:r w:rsidRPr="00C06DC5">
        <w:t>-</w:t>
      </w:r>
      <w:r>
        <w:t xml:space="preserve">порты компьютера ключ </w:t>
      </w:r>
      <w:proofErr w:type="spellStart"/>
      <w:r>
        <w:t>Рутокен</w:t>
      </w:r>
      <w:proofErr w:type="spellEnd"/>
      <w:r>
        <w:t xml:space="preserve"> и </w:t>
      </w:r>
      <w:r>
        <w:rPr>
          <w:lang w:val="en-US"/>
        </w:rPr>
        <w:t>Flash</w:t>
      </w:r>
      <w:r w:rsidRPr="00C06DC5">
        <w:t>-</w:t>
      </w:r>
      <w:r>
        <w:t xml:space="preserve">накопитель </w:t>
      </w:r>
      <w:r>
        <w:rPr>
          <w:lang w:val="en-US"/>
        </w:rPr>
        <w:t>Kingston</w:t>
      </w:r>
      <w:r w:rsidRPr="00C06DC5">
        <w:t xml:space="preserve">. </w:t>
      </w:r>
      <w:r>
        <w:t>Затем нажимаем ДАЛЕЕ.</w:t>
      </w:r>
    </w:p>
    <w:p w:rsidR="00D6265F" w:rsidRDefault="00D6265F">
      <w:r>
        <w:rPr>
          <w:noProof/>
          <w:lang w:eastAsia="ru-RU"/>
        </w:rPr>
        <w:drawing>
          <wp:inline distT="0" distB="0" distL="0" distR="0">
            <wp:extent cx="3120597" cy="244800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597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DC5" w:rsidRDefault="00C06DC5" w:rsidP="00C06DC5">
      <w:pPr>
        <w:pStyle w:val="a5"/>
        <w:numPr>
          <w:ilvl w:val="0"/>
          <w:numId w:val="1"/>
        </w:numPr>
      </w:pPr>
      <w:r>
        <w:lastRenderedPageBreak/>
        <w:t xml:space="preserve">Нажатием на кнопку ОБЗОР указываем путь к файлу </w:t>
      </w:r>
      <w:proofErr w:type="spellStart"/>
      <w:r>
        <w:rPr>
          <w:lang w:val="en-US"/>
        </w:rPr>
        <w:t>abn</w:t>
      </w:r>
      <w:proofErr w:type="spellEnd"/>
      <w:r w:rsidRPr="00C06DC5">
        <w:t>_????.</w:t>
      </w:r>
      <w:proofErr w:type="spellStart"/>
      <w:r>
        <w:rPr>
          <w:lang w:val="en-US"/>
        </w:rPr>
        <w:t>dst</w:t>
      </w:r>
      <w:proofErr w:type="spellEnd"/>
      <w:r w:rsidRPr="00C06DC5">
        <w:t xml:space="preserve">, </w:t>
      </w:r>
      <w:r>
        <w:t xml:space="preserve">который находится на </w:t>
      </w:r>
      <w:r>
        <w:rPr>
          <w:lang w:val="en-US"/>
        </w:rPr>
        <w:t>flash</w:t>
      </w:r>
      <w:r w:rsidRPr="00C06DC5">
        <w:t>-</w:t>
      </w:r>
      <w:r>
        <w:t>накопителе.</w:t>
      </w:r>
      <w:r w:rsidRPr="00C06DC5">
        <w:t xml:space="preserve"> </w:t>
      </w:r>
    </w:p>
    <w:p w:rsidR="00D6265F" w:rsidRDefault="00D6265F">
      <w:r>
        <w:rPr>
          <w:noProof/>
          <w:lang w:eastAsia="ru-RU"/>
        </w:rPr>
        <w:drawing>
          <wp:inline distT="0" distB="0" distL="0" distR="0">
            <wp:extent cx="3114998" cy="241200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998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65F" w:rsidRDefault="00D6265F">
      <w:r>
        <w:rPr>
          <w:noProof/>
          <w:lang w:eastAsia="ru-RU"/>
        </w:rPr>
        <w:drawing>
          <wp:inline distT="0" distB="0" distL="0" distR="0">
            <wp:extent cx="4606848" cy="277200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848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65F" w:rsidRDefault="00D6265F">
      <w:r>
        <w:rPr>
          <w:noProof/>
          <w:lang w:eastAsia="ru-RU"/>
        </w:rPr>
        <w:drawing>
          <wp:inline distT="0" distB="0" distL="0" distR="0">
            <wp:extent cx="3148298" cy="2448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298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5BF" w:rsidRDefault="003525BF">
      <w:r>
        <w:t>После того, как указан путь к файлу, нажимаем кнопку ДАЛЕЕ.</w:t>
      </w:r>
    </w:p>
    <w:p w:rsidR="00D6265F" w:rsidRDefault="003525BF" w:rsidP="003525BF">
      <w:pPr>
        <w:pStyle w:val="a5"/>
        <w:numPr>
          <w:ilvl w:val="0"/>
          <w:numId w:val="1"/>
        </w:numPr>
      </w:pPr>
      <w:r>
        <w:lastRenderedPageBreak/>
        <w:t>Инициализируем ключевой носитель. Устанавливаем галку ИСПОЛЬЗОВАТЬ ДОПОЛНИТЕЛЬНЫЙ НОСИТЕЛЬ. Вводим ПИН-код</w:t>
      </w:r>
      <w:proofErr w:type="gramStart"/>
      <w:r>
        <w:t xml:space="preserve"> .</w:t>
      </w:r>
      <w:proofErr w:type="gramEnd"/>
      <w:r>
        <w:t xml:space="preserve"> ПИН-код по умолчанию 12345678. Нажимаем ДАЛЕЕ.</w:t>
      </w:r>
    </w:p>
    <w:p w:rsidR="00D6265F" w:rsidRDefault="00D6265F">
      <w:r>
        <w:rPr>
          <w:noProof/>
          <w:lang w:eastAsia="ru-RU"/>
        </w:rPr>
        <w:drawing>
          <wp:inline distT="0" distB="0" distL="0" distR="0">
            <wp:extent cx="3049789" cy="2376000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789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5BF" w:rsidRDefault="003525BF" w:rsidP="003525BF">
      <w:pPr>
        <w:pStyle w:val="a5"/>
        <w:numPr>
          <w:ilvl w:val="0"/>
          <w:numId w:val="1"/>
        </w:numPr>
      </w:pPr>
      <w:r>
        <w:t>Окно выбора места хранения справочников и ключевой информации. Желательно оставить все без изменений. Нажимаем ДАЛЕЕ.</w:t>
      </w:r>
    </w:p>
    <w:p w:rsidR="00D6265F" w:rsidRDefault="00D6265F">
      <w:r>
        <w:rPr>
          <w:noProof/>
          <w:lang w:eastAsia="ru-RU"/>
        </w:rPr>
        <w:drawing>
          <wp:inline distT="0" distB="0" distL="0" distR="0">
            <wp:extent cx="3060000" cy="2400462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4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65F" w:rsidRDefault="003525BF" w:rsidP="00CC7804">
      <w:pPr>
        <w:pStyle w:val="a5"/>
        <w:numPr>
          <w:ilvl w:val="0"/>
          <w:numId w:val="1"/>
        </w:numPr>
        <w:ind w:left="0" w:firstLine="0"/>
      </w:pPr>
      <w:r>
        <w:t>Окно готовности к выполнению инициализации. Нажимаем ДАЛЕЕ.</w:t>
      </w:r>
      <w:r w:rsidR="00D6265F">
        <w:rPr>
          <w:noProof/>
          <w:lang w:eastAsia="ru-RU"/>
        </w:rPr>
        <w:drawing>
          <wp:inline distT="0" distB="0" distL="0" distR="0">
            <wp:extent cx="3383550" cy="2628000"/>
            <wp:effectExtent l="0" t="0" r="762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55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5BF" w:rsidRDefault="003525BF" w:rsidP="003525BF">
      <w:pPr>
        <w:pStyle w:val="a5"/>
        <w:numPr>
          <w:ilvl w:val="0"/>
          <w:numId w:val="1"/>
        </w:numPr>
      </w:pPr>
      <w:r>
        <w:lastRenderedPageBreak/>
        <w:t xml:space="preserve">Окно завершения инициализации. Устанавливаем галку </w:t>
      </w:r>
      <w:proofErr w:type="gramStart"/>
      <w:r>
        <w:t>на ЗАПУСТИТЬ</w:t>
      </w:r>
      <w:proofErr w:type="gramEnd"/>
      <w:r>
        <w:t xml:space="preserve"> ПРИЛОЖЕНИЕ и нажимаем ГОТОВО.</w:t>
      </w:r>
    </w:p>
    <w:p w:rsidR="00D6265F" w:rsidRDefault="00D6265F">
      <w:r>
        <w:rPr>
          <w:noProof/>
          <w:lang w:eastAsia="ru-RU"/>
        </w:rPr>
        <w:drawing>
          <wp:inline distT="0" distB="0" distL="0" distR="0">
            <wp:extent cx="3382748" cy="2664000"/>
            <wp:effectExtent l="0" t="0" r="825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748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65F" w:rsidRDefault="003525BF" w:rsidP="003525BF">
      <w:pPr>
        <w:pStyle w:val="a5"/>
        <w:numPr>
          <w:ilvl w:val="0"/>
          <w:numId w:val="1"/>
        </w:numPr>
      </w:pPr>
      <w:r>
        <w:t xml:space="preserve">Окно приложения. Выбираем пункт меню </w:t>
      </w:r>
      <w:proofErr w:type="gramStart"/>
      <w:r>
        <w:t>СЕРВИС-НАСТРОЙКИ</w:t>
      </w:r>
      <w:proofErr w:type="gramEnd"/>
      <w:r>
        <w:t>.</w:t>
      </w:r>
    </w:p>
    <w:p w:rsidR="00D6265F" w:rsidRDefault="005061DE">
      <w:r>
        <w:rPr>
          <w:noProof/>
          <w:lang w:eastAsia="ru-RU"/>
        </w:rPr>
        <w:drawing>
          <wp:inline distT="0" distB="0" distL="0" distR="0">
            <wp:extent cx="2483748" cy="23050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/>
                    <a:srcRect r="34196" b="38422"/>
                    <a:stretch/>
                  </pic:blipFill>
                  <pic:spPr bwMode="auto">
                    <a:xfrm>
                      <a:off x="0" y="0"/>
                      <a:ext cx="2484196" cy="230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7804" w:rsidRDefault="005061DE" w:rsidP="00CD16A7">
      <w:r>
        <w:t xml:space="preserve">Выбираем ОБЩИЕ. </w:t>
      </w:r>
      <w:r w:rsidR="003525BF">
        <w:t xml:space="preserve">Устанавливаем галочку в пункте ОТОБРАЖАТЬ </w:t>
      </w:r>
      <w:r w:rsidR="003525BF">
        <w:rPr>
          <w:lang w:val="en-US"/>
        </w:rPr>
        <w:t>IP</w:t>
      </w:r>
      <w:r w:rsidR="003525BF" w:rsidRPr="003525BF">
        <w:t>-</w:t>
      </w:r>
      <w:r w:rsidR="003525BF">
        <w:t>адреса в папке «ЗАЩИЩЕННАЯ СЕТЬ». Нажимаем ПРИМЕНИТЬ, затем ОК.</w:t>
      </w:r>
    </w:p>
    <w:p w:rsidR="005061DE" w:rsidRDefault="005061DE" w:rsidP="00CD16A7">
      <w:r>
        <w:rPr>
          <w:noProof/>
          <w:lang w:eastAsia="ru-RU"/>
        </w:rPr>
        <w:drawing>
          <wp:inline distT="0" distB="0" distL="0" distR="0">
            <wp:extent cx="4104000" cy="2565000"/>
            <wp:effectExtent l="0" t="0" r="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25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108">
        <w:t>.</w:t>
      </w:r>
    </w:p>
    <w:p w:rsidR="00EB3108" w:rsidRDefault="00EB3108" w:rsidP="00A07615">
      <w:pPr>
        <w:pStyle w:val="a5"/>
        <w:ind w:left="0"/>
      </w:pPr>
      <w:bookmarkStart w:id="0" w:name="_GoBack"/>
      <w:bookmarkEnd w:id="0"/>
    </w:p>
    <w:p w:rsidR="00D6265F" w:rsidRDefault="00EB3108" w:rsidP="00CC7804">
      <w:pPr>
        <w:pStyle w:val="a5"/>
        <w:numPr>
          <w:ilvl w:val="0"/>
          <w:numId w:val="1"/>
        </w:numPr>
        <w:spacing w:after="0" w:line="240" w:lineRule="auto"/>
      </w:pPr>
      <w:r>
        <w:t xml:space="preserve">В Окне Центрального координатора сети ПРАВИЛА ДОСТУПА необходимо указать </w:t>
      </w:r>
      <w:r w:rsidR="005061DE" w:rsidRPr="00EB3108">
        <w:rPr>
          <w:lang w:val="en-US"/>
        </w:rPr>
        <w:t>IP</w:t>
      </w:r>
      <w:r w:rsidR="005061DE" w:rsidRPr="005061DE">
        <w:t>-</w:t>
      </w:r>
      <w:r w:rsidR="005061DE">
        <w:t>а</w:t>
      </w:r>
      <w:r>
        <w:t>дреса:</w:t>
      </w:r>
    </w:p>
    <w:p w:rsidR="00EB3108" w:rsidRDefault="00EB3108" w:rsidP="00CC7804">
      <w:pPr>
        <w:spacing w:after="0" w:line="240" w:lineRule="auto"/>
        <w:ind w:firstLine="709"/>
      </w:pPr>
      <w:r>
        <w:t>- 10.126.1.58</w:t>
      </w:r>
    </w:p>
    <w:p w:rsidR="00EB3108" w:rsidRPr="005061DE" w:rsidRDefault="00EB3108" w:rsidP="00CC7804">
      <w:pPr>
        <w:spacing w:after="0" w:line="240" w:lineRule="auto"/>
        <w:ind w:firstLine="709"/>
      </w:pPr>
      <w:r>
        <w:t>- 178.211.1.180</w:t>
      </w:r>
    </w:p>
    <w:p w:rsidR="00BC4E35" w:rsidRDefault="00BC4E35" w:rsidP="00CC7804">
      <w:pPr>
        <w:pStyle w:val="a5"/>
        <w:numPr>
          <w:ilvl w:val="0"/>
          <w:numId w:val="1"/>
        </w:numPr>
        <w:spacing w:after="0" w:line="240" w:lineRule="auto"/>
      </w:pPr>
      <w:r>
        <w:t>Проверяем настройки межсетевого экрана.</w:t>
      </w:r>
    </w:p>
    <w:p w:rsidR="00CD16A7" w:rsidRDefault="00CD16A7" w:rsidP="00CC7804">
      <w:pPr>
        <w:pStyle w:val="a5"/>
        <w:spacing w:after="0" w:line="240" w:lineRule="auto"/>
      </w:pPr>
      <w:r>
        <w:t>- 10.126.1.58</w:t>
      </w:r>
    </w:p>
    <w:p w:rsidR="00CC7804" w:rsidRDefault="00CD16A7" w:rsidP="00CC7804">
      <w:pPr>
        <w:pStyle w:val="a5"/>
        <w:spacing w:after="0" w:line="240" w:lineRule="auto"/>
      </w:pPr>
      <w:r>
        <w:t>- 178.211.1.180</w:t>
      </w:r>
    </w:p>
    <w:p w:rsidR="00BC4E35" w:rsidRDefault="00BC4E35" w:rsidP="00CC7804">
      <w:pPr>
        <w:pStyle w:val="a5"/>
        <w:spacing w:after="0" w:line="240" w:lineRule="auto"/>
      </w:pPr>
      <w:r>
        <w:t>Если какого-то адреса нет в списке, то добавляем их нажатием кнопки ДОБАВИТЬ.</w:t>
      </w:r>
    </w:p>
    <w:p w:rsidR="006863C0" w:rsidRDefault="006863C0" w:rsidP="00CC7804">
      <w:pPr>
        <w:pStyle w:val="a5"/>
        <w:numPr>
          <w:ilvl w:val="0"/>
          <w:numId w:val="1"/>
        </w:numPr>
        <w:spacing w:after="0" w:line="240" w:lineRule="auto"/>
      </w:pPr>
      <w:r>
        <w:t xml:space="preserve">Проверяем настройки защищенной сети. Выбираем </w:t>
      </w:r>
      <w:proofErr w:type="gramStart"/>
      <w:r>
        <w:t>СЕРВИС-НАСТРОЙКИ</w:t>
      </w:r>
      <w:proofErr w:type="gramEnd"/>
      <w:r>
        <w:t>, затем ЗАЩИЩЕННАЯ СЕТЬ.</w:t>
      </w:r>
    </w:p>
    <w:p w:rsidR="006863C0" w:rsidRDefault="00CC7804">
      <w:r>
        <w:rPr>
          <w:noProof/>
          <w:lang w:eastAsia="ru-RU"/>
        </w:rPr>
        <w:t xml:space="preserve"> </w:t>
      </w:r>
      <w:r w:rsidR="006863C0">
        <w:rPr>
          <w:noProof/>
          <w:lang w:eastAsia="ru-RU"/>
        </w:rPr>
        <w:drawing>
          <wp:inline distT="0" distB="0" distL="0" distR="0">
            <wp:extent cx="1800225" cy="26289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/>
                    <a:srcRect r="54555"/>
                    <a:stretch/>
                  </pic:blipFill>
                  <pic:spPr bwMode="auto">
                    <a:xfrm>
                      <a:off x="0" y="0"/>
                      <a:ext cx="1799609" cy="26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</w:t>
      </w:r>
      <w:r w:rsidR="006863C0">
        <w:rPr>
          <w:noProof/>
          <w:lang w:eastAsia="ru-RU"/>
        </w:rPr>
        <w:drawing>
          <wp:inline distT="0" distB="0" distL="0" distR="0">
            <wp:extent cx="1423987" cy="2626881"/>
            <wp:effectExtent l="0" t="0" r="508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/>
                    <a:srcRect r="63801"/>
                    <a:stretch/>
                  </pic:blipFill>
                  <pic:spPr bwMode="auto">
                    <a:xfrm>
                      <a:off x="0" y="0"/>
                      <a:ext cx="1424593" cy="26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63C0" w:rsidRDefault="006863C0">
      <w:r>
        <w:t xml:space="preserve">Сервер </w:t>
      </w:r>
      <w:r>
        <w:rPr>
          <w:lang w:val="en-US"/>
        </w:rPr>
        <w:t>IP</w:t>
      </w:r>
      <w:r w:rsidRPr="006863C0">
        <w:t>-</w:t>
      </w:r>
      <w:r>
        <w:t>адресов – ЦЕНТРАЛЬНЫЙ КООРДИНАТОР</w:t>
      </w:r>
      <w:r w:rsidR="00CD16A7">
        <w:t xml:space="preserve"> СЕТИ</w:t>
      </w:r>
      <w:r>
        <w:t xml:space="preserve">, если не он, то нажатием на кнопку </w:t>
      </w:r>
      <w:r>
        <w:rPr>
          <w:noProof/>
          <w:lang w:eastAsia="ru-RU"/>
        </w:rPr>
        <w:drawing>
          <wp:inline distT="0" distB="0" distL="0" distR="0">
            <wp:extent cx="361950" cy="3524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выбираем его из списка и затем нажимаем кнопку ВЫБРАТЬ.</w:t>
      </w:r>
    </w:p>
    <w:p w:rsidR="006863C0" w:rsidRPr="006863C0" w:rsidRDefault="006863C0" w:rsidP="00CC7804">
      <w:pPr>
        <w:spacing w:after="0" w:line="240" w:lineRule="auto"/>
        <w:jc w:val="both"/>
      </w:pPr>
      <w:r>
        <w:t>ИСПОЛЬЗОВАТЬ МЕЖСЕТЕВОЙ ЭКРАН</w:t>
      </w:r>
      <w:r w:rsidR="00CC7804">
        <w:t xml:space="preserve"> </w:t>
      </w:r>
      <w:r>
        <w:t>- ставим галочку. ТИП МЕЖСЕТЕВОГО ЭКРАНА -Из списка выбираем</w:t>
      </w:r>
      <w:proofErr w:type="gramStart"/>
      <w:r>
        <w:t xml:space="preserve"> С</w:t>
      </w:r>
      <w:proofErr w:type="gramEnd"/>
      <w:r>
        <w:t xml:space="preserve"> ДИНАМИЧЕСКОЙ ТРАНСЛЯЦИЕЙ АДРЕСОВ. Допустимый таймаут отсутствия трафика- 25 секунд. КООРДИНАТОР ДЛЯ ОРГАНИЗАЦИИ СВЯЗИ С ВНЕШНИМИ УЗЛАМ</w:t>
      </w:r>
      <w:proofErr w:type="gramStart"/>
      <w:r>
        <w:t>И-</w:t>
      </w:r>
      <w:proofErr w:type="gramEnd"/>
      <w:r>
        <w:t xml:space="preserve"> Выбираем ЦЕНТРАЛЬНЫЙ КООРДИНАТОР </w:t>
      </w:r>
      <w:r w:rsidR="00CD16A7">
        <w:t xml:space="preserve">СЕТИ </w:t>
      </w:r>
      <w:r>
        <w:t xml:space="preserve">из списка или нажатием кнопки </w:t>
      </w:r>
      <w:r>
        <w:rPr>
          <w:noProof/>
          <w:lang w:eastAsia="ru-RU"/>
        </w:rPr>
        <w:drawing>
          <wp:inline distT="0" distB="0" distL="0" distR="0">
            <wp:extent cx="361950" cy="3524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если его нет в списке.</w:t>
      </w:r>
    </w:p>
    <w:p w:rsidR="006863C0" w:rsidRDefault="006863C0" w:rsidP="00CC7804">
      <w:pPr>
        <w:spacing w:after="0" w:line="240" w:lineRule="auto"/>
        <w:jc w:val="both"/>
      </w:pPr>
      <w:r>
        <w:t>Ставим галочку ВЕСЬ ТРАФИК С ВНЕШНИМИ СЕТЕВЫМИ УЗЛАМИ</w:t>
      </w:r>
      <w:proofErr w:type="gramStart"/>
      <w:r>
        <w:t>… П</w:t>
      </w:r>
      <w:proofErr w:type="gramEnd"/>
      <w:r>
        <w:t>осле завершения нажимаем ПРИМЕНИТЬ, затем ОК.</w:t>
      </w:r>
    </w:p>
    <w:p w:rsidR="006863C0" w:rsidRDefault="006863C0" w:rsidP="00CC7804">
      <w:pPr>
        <w:spacing w:after="0" w:line="240" w:lineRule="auto"/>
      </w:pPr>
    </w:p>
    <w:p w:rsidR="00BC4E35" w:rsidRDefault="00BC4E35" w:rsidP="00CC7804">
      <w:pPr>
        <w:pStyle w:val="a5"/>
        <w:numPr>
          <w:ilvl w:val="0"/>
          <w:numId w:val="1"/>
        </w:numPr>
        <w:spacing w:after="0" w:line="240" w:lineRule="auto"/>
      </w:pPr>
      <w:r>
        <w:t>Проверяем доступность координаторов. Выбираем координатор и нажимаем кнопку ПРОВЕРИТЬ</w:t>
      </w:r>
      <w:r w:rsidR="00CD16A7">
        <w:t xml:space="preserve"> </w:t>
      </w:r>
      <w:r w:rsidR="00CD16A7">
        <w:rPr>
          <w:noProof/>
          <w:lang w:eastAsia="ru-RU"/>
        </w:rPr>
        <w:drawing>
          <wp:inline distT="0" distB="0" distL="0" distR="0">
            <wp:extent cx="495299" cy="381000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/>
                    <a:srcRect l="67878" t="7011" r="21979" b="82599"/>
                    <a:stretch/>
                  </pic:blipFill>
                  <pic:spPr bwMode="auto">
                    <a:xfrm>
                      <a:off x="0" y="0"/>
                      <a:ext cx="495958" cy="38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</w:p>
    <w:p w:rsidR="00BC4E35" w:rsidRDefault="00BC4E35" w:rsidP="00CC7804">
      <w:pPr>
        <w:spacing w:after="0" w:line="240" w:lineRule="auto"/>
      </w:pPr>
      <w:r>
        <w:t>При этом должно появиться окно проверки соединения и статус доступности координатора</w:t>
      </w:r>
      <w:proofErr w:type="gramStart"/>
      <w:r w:rsidR="00CD16A7">
        <w:t xml:space="preserve"> </w:t>
      </w:r>
      <w:r>
        <w:t>.</w:t>
      </w:r>
      <w:proofErr w:type="gramEnd"/>
    </w:p>
    <w:p w:rsidR="00D6265F" w:rsidRDefault="00D6265F">
      <w:r>
        <w:rPr>
          <w:noProof/>
          <w:lang w:eastAsia="ru-RU"/>
        </w:rPr>
        <w:drawing>
          <wp:inline distT="0" distB="0" distL="0" distR="0">
            <wp:extent cx="3286664" cy="120769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/>
                    <a:srcRect l="18975" t="48592" r="6637" b="15270"/>
                    <a:stretch/>
                  </pic:blipFill>
                  <pic:spPr bwMode="auto">
                    <a:xfrm>
                      <a:off x="0" y="0"/>
                      <a:ext cx="3294755" cy="1210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16A7" w:rsidRDefault="00BC4E35" w:rsidP="00CC7804">
      <w:pPr>
        <w:pStyle w:val="a5"/>
        <w:numPr>
          <w:ilvl w:val="0"/>
          <w:numId w:val="1"/>
        </w:numPr>
        <w:jc w:val="both"/>
      </w:pPr>
      <w:r>
        <w:lastRenderedPageBreak/>
        <w:t xml:space="preserve">Настройка завершена. В случае затруднений просьба связываться с сотрудниками отдела специальных работ по т. </w:t>
      </w:r>
      <w:r w:rsidR="00ED61DE">
        <w:t xml:space="preserve">(8652)-52-42-18. </w:t>
      </w:r>
      <w:r w:rsidR="00CD16A7">
        <w:t>Убедительная просьба, перед тем, как Вы будете связываться с сотрудниками д</w:t>
      </w:r>
      <w:r w:rsidR="00ED61DE">
        <w:t xml:space="preserve">ля оперативного решения вопросов компьютер должен быть подключен к интернету и на компьютере </w:t>
      </w:r>
      <w:r w:rsidR="00CD16A7">
        <w:t xml:space="preserve">должно быть установлено средство доступа </w:t>
      </w:r>
      <w:proofErr w:type="spellStart"/>
      <w:r w:rsidR="00CD16A7" w:rsidRPr="00CD16A7">
        <w:t>Ammyy</w:t>
      </w:r>
      <w:proofErr w:type="spellEnd"/>
      <w:r w:rsidR="00CD16A7" w:rsidRPr="00CD16A7">
        <w:t xml:space="preserve"> </w:t>
      </w:r>
      <w:proofErr w:type="spellStart"/>
      <w:r w:rsidR="00CD16A7" w:rsidRPr="00CD16A7">
        <w:t>Admin</w:t>
      </w:r>
      <w:proofErr w:type="spellEnd"/>
      <w:r w:rsidR="00CD16A7">
        <w:t xml:space="preserve">. Его можно найти по ссылке </w:t>
      </w:r>
      <w:hyperlink r:id="rId38" w:history="1">
        <w:r w:rsidR="00CD16A7">
          <w:rPr>
            <w:rStyle w:val="a6"/>
          </w:rPr>
          <w:t>http://www.cit-sk.ru/services/vipnet.html</w:t>
        </w:r>
      </w:hyperlink>
    </w:p>
    <w:p w:rsidR="00CD16A7" w:rsidRDefault="00CD16A7" w:rsidP="00CD16A7">
      <w:pPr>
        <w:pStyle w:val="a5"/>
      </w:pPr>
    </w:p>
    <w:p w:rsidR="00EB57DB" w:rsidRPr="00D6265F" w:rsidRDefault="00EB57DB" w:rsidP="00EB57DB"/>
    <w:p w:rsidR="0081024D" w:rsidRPr="00572259" w:rsidRDefault="0081024D"/>
    <w:p w:rsidR="0081024D" w:rsidRPr="00572259" w:rsidRDefault="0081024D"/>
    <w:sectPr w:rsidR="0081024D" w:rsidRPr="00572259" w:rsidSect="007A3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20E0B"/>
    <w:multiLevelType w:val="hybridMultilevel"/>
    <w:tmpl w:val="657A5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0331AA"/>
    <w:multiLevelType w:val="hybridMultilevel"/>
    <w:tmpl w:val="79D2F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E83EEE"/>
    <w:multiLevelType w:val="hybridMultilevel"/>
    <w:tmpl w:val="87ECE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C60ADB"/>
    <w:rsid w:val="00062326"/>
    <w:rsid w:val="00093466"/>
    <w:rsid w:val="003525BF"/>
    <w:rsid w:val="005061DE"/>
    <w:rsid w:val="00572259"/>
    <w:rsid w:val="006863C0"/>
    <w:rsid w:val="007A3E43"/>
    <w:rsid w:val="0081024D"/>
    <w:rsid w:val="00A07615"/>
    <w:rsid w:val="00B13E22"/>
    <w:rsid w:val="00BC4E35"/>
    <w:rsid w:val="00C06DC5"/>
    <w:rsid w:val="00C60ADB"/>
    <w:rsid w:val="00CC7804"/>
    <w:rsid w:val="00CD16A7"/>
    <w:rsid w:val="00D6265F"/>
    <w:rsid w:val="00E918DD"/>
    <w:rsid w:val="00EB3108"/>
    <w:rsid w:val="00EB57DB"/>
    <w:rsid w:val="00ED61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AD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225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06D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AD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225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06DC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://www.cit-sk.ru/services/vipnet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http://www.rutoken.ru/hotline/download/drivers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5BBAD-46EC-4907-9F99-3AAF4E265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649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Alex</cp:lastModifiedBy>
  <cp:revision>5</cp:revision>
  <dcterms:created xsi:type="dcterms:W3CDTF">2013-11-19T05:14:00Z</dcterms:created>
  <dcterms:modified xsi:type="dcterms:W3CDTF">2013-11-19T10:42:00Z</dcterms:modified>
</cp:coreProperties>
</file>