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54F5" w14:textId="77777777" w:rsidR="00D84068" w:rsidRPr="00D84068" w:rsidRDefault="00D84068" w:rsidP="00D84068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Методические рекомендации</w:t>
      </w:r>
    </w:p>
    <w:p w14:paraId="7571028F" w14:textId="77777777" w:rsidR="00D84068" w:rsidRPr="00D84068" w:rsidRDefault="00D84068" w:rsidP="00D84068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для образовательных организаций Грачевского района Ставропольского края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 преподавании предмета «Информатика и ИКТ»</w:t>
      </w:r>
    </w:p>
    <w:p w14:paraId="0B7C13B3" w14:textId="77777777" w:rsidR="00D84068" w:rsidRDefault="00D84068" w:rsidP="00D84068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в 2019/</w:t>
      </w:r>
      <w:r w:rsidRPr="00D8406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20 учебном году</w:t>
      </w:r>
    </w:p>
    <w:p w14:paraId="320C754C" w14:textId="77777777" w:rsidR="00D84068" w:rsidRPr="00D84068" w:rsidRDefault="00D84068" w:rsidP="00D84068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14:paraId="22FCB216" w14:textId="77777777" w:rsidR="00D84068" w:rsidRPr="00D84068" w:rsidRDefault="00D84068" w:rsidP="00D84068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1 Нормативно-правовые документы</w:t>
      </w:r>
    </w:p>
    <w:p w14:paraId="5348C8C9" w14:textId="77777777" w:rsidR="00D84068" w:rsidRPr="00D84068" w:rsidRDefault="00D84068" w:rsidP="00D8406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14:paraId="2A4BBC36" w14:textId="77777777" w:rsidR="00D84068" w:rsidRPr="00D84068" w:rsidRDefault="00D84068" w:rsidP="00D84068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Преподавание предмета «Информатика и ИКТ» в 2019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/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20 учебном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году ведётся в соответствии со следующими нормативными и </w:t>
      </w:r>
      <w:proofErr w:type="spellStart"/>
      <w:proofErr w:type="gram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распоряди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-тельными</w:t>
      </w:r>
      <w:proofErr w:type="gram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документами:</w:t>
      </w:r>
    </w:p>
    <w:p w14:paraId="36801A64" w14:textId="77777777" w:rsidR="00D84068" w:rsidRPr="00D84068" w:rsidRDefault="00D84068" w:rsidP="00D84068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Закон «Об образовании в Российской Федерации» от 29.12.2012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№ 273-ФЗ (с изменениями и дополнениями).</w:t>
      </w:r>
    </w:p>
    <w:p w14:paraId="6B813FB3" w14:textId="77777777" w:rsidR="00D84068" w:rsidRPr="00D84068" w:rsidRDefault="00D84068" w:rsidP="00D84068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Закон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Ставропольс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кого края от 1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3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.07.2013 № 7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кз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«Об </w:t>
      </w: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образова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нии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Ставропольс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ком крае» (с изменениями и дополнениями).</w:t>
      </w:r>
    </w:p>
    <w:p w14:paraId="587599E8" w14:textId="77777777" w:rsidR="00D84068" w:rsidRPr="00D84068" w:rsidRDefault="00D84068" w:rsidP="00D84068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Приказ Минобразования РФ от 05.03.2004 № 1089 «Об утверждении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федерального компонента государственных образовательных стандартов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начального общего, основного общего и среднего (полного) общего </w:t>
      </w: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образо-вания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» (с изменениями и дополнениями).</w:t>
      </w:r>
    </w:p>
    <w:p w14:paraId="329E3811" w14:textId="77777777" w:rsidR="00D84068" w:rsidRPr="00D84068" w:rsidRDefault="00D84068" w:rsidP="00D84068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4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Приказ Минобразования РФ от 09.03.2004 № 1312 «Об утверждении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федерального базисного учебного плана и примерных учебных планов для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образовательных учреждений Российской Федерации, реализующих про-граммы общего образования» (с изменениями и дополнениями).</w:t>
      </w:r>
    </w:p>
    <w:p w14:paraId="7AD9B565" w14:textId="77777777" w:rsidR="00D84068" w:rsidRPr="00D84068" w:rsidRDefault="00D84068" w:rsidP="00D84068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Приказ Министерства образования и науки РФ от 06.10.2009 № 373</w:t>
      </w:r>
    </w:p>
    <w:p w14:paraId="0D10E000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«Об утверждении и введении в действие федерального государственного об-</w:t>
      </w:r>
    </w:p>
    <w:p w14:paraId="5B6E20A9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разовательного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стандарта начального общего образования» (с изменениями и</w:t>
      </w:r>
    </w:p>
    <w:p w14:paraId="2AE7EA3B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дополнениями).</w:t>
      </w:r>
    </w:p>
    <w:p w14:paraId="1E11B66C" w14:textId="77777777" w:rsidR="00D84068" w:rsidRPr="00D84068" w:rsidRDefault="00D84068" w:rsidP="00E648FE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6</w:t>
      </w:r>
      <w:r w:rsidR="00E648FE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Приказ Министерства образования и науки РФ от 17.12.2010№ 1897 «Об утверждении федерального государственного образовательного</w:t>
      </w:r>
      <w:r w:rsidR="00E648F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стандарта основного общего образования» (с изменениями и дополнениями).</w:t>
      </w:r>
    </w:p>
    <w:p w14:paraId="289010AC" w14:textId="77777777" w:rsidR="00D84068" w:rsidRPr="00D84068" w:rsidRDefault="00D84068" w:rsidP="00E648FE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7</w:t>
      </w:r>
      <w:r w:rsidR="00E648FE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Приказ Министерства образования и науки РФ от 17.05.2012 № 413</w:t>
      </w:r>
    </w:p>
    <w:p w14:paraId="39DC5C3E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«Об утверждении федерального государственного образовательного </w:t>
      </w: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стандар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</w:p>
    <w:p w14:paraId="55CB947C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та среднего общего образования» (с изменениями и дополнениями).</w:t>
      </w:r>
    </w:p>
    <w:p w14:paraId="7E0C2A57" w14:textId="77777777" w:rsidR="00D84068" w:rsidRPr="00D84068" w:rsidRDefault="00D84068" w:rsidP="00E648FE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8</w:t>
      </w:r>
      <w:r w:rsidR="00E648FE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Приказ Министерства образования и науки Российской Федерации от</w:t>
      </w:r>
      <w:r w:rsidR="00E648F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30.08.2013 № 1015 «Об утверждении Порядка организации и </w:t>
      </w:r>
      <w:r w:rsidR="00E648FE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осуществления</w:t>
      </w:r>
      <w:r w:rsidR="00E648F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образовательной деятельности по основ</w:t>
      </w:r>
      <w:r w:rsidR="00E648FE">
        <w:rPr>
          <w:rFonts w:ascii="yandex-sans" w:eastAsia="Times New Roman" w:hAnsi="yandex-sans" w:cs="Times New Roman"/>
          <w:color w:val="000000"/>
          <w:sz w:val="28"/>
          <w:szCs w:val="28"/>
        </w:rPr>
        <w:t>ным общеобразовательным програм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мам - образовательным программам начального общего, основного общего и</w:t>
      </w:r>
      <w:r w:rsidR="00E648F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среднего общего образования» (с изменениями и дополнениями).</w:t>
      </w:r>
    </w:p>
    <w:p w14:paraId="33C14EE2" w14:textId="77777777" w:rsidR="00D84068" w:rsidRPr="00D84068" w:rsidRDefault="00D84068" w:rsidP="00E648FE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9</w:t>
      </w:r>
      <w:r w:rsidR="00E648FE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Приказ Министерства образования и науки РФ от 30.03.2016 № 336</w:t>
      </w:r>
    </w:p>
    <w:p w14:paraId="19FBF092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«Об утверждении перечня средств обучения и воспитания, необходимых для</w:t>
      </w:r>
    </w:p>
    <w:p w14:paraId="7148DAEA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реализации образовательных программ начального общего, основного обще-</w:t>
      </w:r>
    </w:p>
    <w:p w14:paraId="130346F6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го и среднего общего образования, соответствующих современным условиям</w:t>
      </w:r>
    </w:p>
    <w:p w14:paraId="7FC5F9E5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обучения, необходимого при оснащении общеобразовательных организаций</w:t>
      </w:r>
    </w:p>
    <w:p w14:paraId="6910BEAD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 целях реализации мероприятий по содействию созданию в субъектах </w:t>
      </w:r>
      <w:proofErr w:type="gram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РФ(</w:t>
      </w:r>
      <w:proofErr w:type="gram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исходя из прогнозируемой потребности) новых мест в образовательных </w:t>
      </w:r>
      <w:r w:rsidR="00E648FE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ор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ганизациях, критериев его формирования и требований к функциональному</w:t>
      </w:r>
      <w:r w:rsidR="00E648F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оснащению, а также норматива стоимости оснащения одного места обучающегося указанными средствами обучения и воспитания».</w:t>
      </w:r>
    </w:p>
    <w:p w14:paraId="426FCFAF" w14:textId="77777777" w:rsidR="00D84068" w:rsidRPr="00D84068" w:rsidRDefault="00D84068" w:rsidP="00E648FE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10</w:t>
      </w:r>
      <w:r w:rsidR="00E648FE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Приказ Министерства просвещения РФ от 28.12.2018 № 345 «О </w:t>
      </w: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фе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</w:p>
    <w:p w14:paraId="567F486F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деральном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перечне учебников, рекомендуемых к использованию при </w:t>
      </w: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реали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</w:p>
    <w:p w14:paraId="6C0ABEAF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зации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имеющих государственную аккредитацию образовательных программ</w:t>
      </w:r>
    </w:p>
    <w:p w14:paraId="73424325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начального общего, основного общего, среднего общего образования» (с из-</w:t>
      </w:r>
    </w:p>
    <w:p w14:paraId="5016E125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менениями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 дополнениями).</w:t>
      </w:r>
    </w:p>
    <w:p w14:paraId="18C82847" w14:textId="77777777" w:rsidR="00D84068" w:rsidRDefault="00D84068" w:rsidP="00825087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11</w:t>
      </w:r>
      <w:r w:rsidR="00E648FE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Постановление Федеральной службы по надзору в свете защиты</w:t>
      </w:r>
      <w:r w:rsidR="0082508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прав потребителей и благополучия человека, Главного государственного </w:t>
      </w: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са-нитарного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врача РФ от 29.12.2010 № 189 «Об утверждении СанПиН2.4.2.2821-10 «Санитарно-эпидемиологиче</w:t>
      </w:r>
      <w:r w:rsidR="00825087">
        <w:rPr>
          <w:rFonts w:ascii="yandex-sans" w:eastAsia="Times New Roman" w:hAnsi="yandex-sans" w:cs="Times New Roman"/>
          <w:color w:val="000000"/>
          <w:sz w:val="28"/>
          <w:szCs w:val="28"/>
        </w:rPr>
        <w:t>ские требования к условиям и ор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ганизации обучения в общеобразовательных учреждениях» (с изменениями и</w:t>
      </w:r>
      <w:r w:rsidR="0082508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дополнениями).</w:t>
      </w:r>
    </w:p>
    <w:p w14:paraId="51BDEB7B" w14:textId="77777777" w:rsidR="00825087" w:rsidRPr="00D84068" w:rsidRDefault="00825087" w:rsidP="00825087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12.</w:t>
      </w:r>
      <w:r w:rsidRPr="0082508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Приказ Министерства образования и науки РФ от 15.06.2016 № 715 «Об</w:t>
      </w:r>
    </w:p>
    <w:p w14:paraId="7DFFB6A8" w14:textId="77777777" w:rsidR="00825087" w:rsidRPr="00D84068" w:rsidRDefault="00825087" w:rsidP="00825087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утверждении Концепции развития школьных информационно-библиотечных</w:t>
      </w:r>
    </w:p>
    <w:p w14:paraId="560F373A" w14:textId="77777777" w:rsidR="00825087" w:rsidRPr="00D84068" w:rsidRDefault="00825087" w:rsidP="00825087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центров».</w:t>
      </w:r>
    </w:p>
    <w:p w14:paraId="20C69100" w14:textId="77777777" w:rsidR="00D84068" w:rsidRPr="00D84068" w:rsidRDefault="00D84068" w:rsidP="00825087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13</w:t>
      </w:r>
      <w:r w:rsidR="00825087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825087">
        <w:rPr>
          <w:rFonts w:ascii="yandex-sans" w:eastAsia="Times New Roman" w:hAnsi="yandex-sans" w:cs="Times New Roman"/>
          <w:color w:val="000000"/>
          <w:sz w:val="28"/>
          <w:szCs w:val="28"/>
        </w:rPr>
        <w:t>Постановление правительства Ставропольского края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от </w:t>
      </w:r>
      <w:r w:rsidR="00825087">
        <w:rPr>
          <w:rFonts w:ascii="yandex-sans" w:eastAsia="Times New Roman" w:hAnsi="yandex-sans" w:cs="Times New Roman"/>
          <w:color w:val="000000"/>
          <w:sz w:val="28"/>
          <w:szCs w:val="28"/>
        </w:rPr>
        <w:t>21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825087">
        <w:rPr>
          <w:rFonts w:ascii="yandex-sans" w:eastAsia="Times New Roman" w:hAnsi="yandex-sans" w:cs="Times New Roman"/>
          <w:color w:val="000000"/>
          <w:sz w:val="28"/>
          <w:szCs w:val="28"/>
        </w:rPr>
        <w:t>июл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я</w:t>
      </w:r>
      <w:r w:rsidR="0082508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201</w:t>
      </w:r>
      <w:r w:rsidR="00825087">
        <w:rPr>
          <w:rFonts w:ascii="yandex-sans" w:eastAsia="Times New Roman" w:hAnsi="yandex-sans" w:cs="Times New Roman"/>
          <w:color w:val="000000"/>
          <w:sz w:val="28"/>
          <w:szCs w:val="28"/>
        </w:rPr>
        <w:t>4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года № </w:t>
      </w:r>
      <w:r w:rsidR="0082508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286-п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« Об утверждении порядка организации индивидуального</w:t>
      </w:r>
    </w:p>
    <w:p w14:paraId="7CB57A2C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отбора при приеме либо переводе в государственные и муниципальные </w:t>
      </w: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обра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</w:p>
    <w:p w14:paraId="591CEDA2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зовательные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организации </w:t>
      </w:r>
      <w:r w:rsidR="0082508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Ставропольского края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</w:t>
      </w:r>
      <w:r w:rsidR="0082508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для профильного обучения».</w:t>
      </w:r>
    </w:p>
    <w:p w14:paraId="45D53F3C" w14:textId="77777777" w:rsidR="00D84068" w:rsidRPr="00D84068" w:rsidRDefault="00D84068" w:rsidP="00825087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На основании следующих инструктивных и методических материалов:</w:t>
      </w:r>
    </w:p>
    <w:p w14:paraId="20E7C368" w14:textId="77777777" w:rsidR="00D84068" w:rsidRPr="00D84068" w:rsidRDefault="00D84068" w:rsidP="00825087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1</w:t>
      </w:r>
      <w:r w:rsidR="00825087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Примерные основные образовательные программы начального обще-</w:t>
      </w:r>
    </w:p>
    <w:p w14:paraId="764021C1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го образования и основного общего образования, внесенных в реестр </w:t>
      </w: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образо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</w:p>
    <w:p w14:paraId="155BD311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вательных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программ, одобренных федеральным учебно-методическим </w:t>
      </w: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объ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</w:p>
    <w:p w14:paraId="7EBCE0A7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единением по общему образованию (протокол от 08.04.2015 № 1/5).</w:t>
      </w:r>
      <w:r w:rsidR="0082508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http://fgosreestr.ru/.</w:t>
      </w:r>
    </w:p>
    <w:p w14:paraId="2F0370B0" w14:textId="77777777" w:rsidR="00D84068" w:rsidRPr="00D84068" w:rsidRDefault="00D84068" w:rsidP="00825087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 w:rsidR="00825087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Примерная основная образовательная программа среднего общего</w:t>
      </w:r>
    </w:p>
    <w:p w14:paraId="3206D9E5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образования (одобрена решением федерального учебно-методического </w:t>
      </w:r>
      <w:proofErr w:type="spellStart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объ</w:t>
      </w:r>
      <w:proofErr w:type="spellEnd"/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</w:p>
    <w:p w14:paraId="4BE1E462" w14:textId="77777777" w:rsidR="00D84068" w:rsidRPr="00D84068" w:rsidRDefault="00D84068" w:rsidP="00D8406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единения по общему образованию (протокол от 28.06.2016 № 2/16-з)).</w:t>
      </w:r>
    </w:p>
    <w:p w14:paraId="3403544D" w14:textId="77777777" w:rsidR="00D84068" w:rsidRPr="00D84068" w:rsidRDefault="00D84068" w:rsidP="00374A95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3</w:t>
      </w:r>
      <w:r w:rsidR="00374A95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Письмо Министерства образования и науки РФ от 01.04.2005</w:t>
      </w:r>
      <w:r w:rsidR="00374A9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№ 03-417 «О Перечне учебного и компью</w:t>
      </w:r>
      <w:r w:rsidR="00374A95">
        <w:rPr>
          <w:rFonts w:ascii="yandex-sans" w:eastAsia="Times New Roman" w:hAnsi="yandex-sans" w:cs="Times New Roman"/>
          <w:color w:val="000000"/>
          <w:sz w:val="28"/>
          <w:szCs w:val="28"/>
        </w:rPr>
        <w:t>терного оборудования для оснаще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ния общеобразовательных учреждений».</w:t>
      </w:r>
    </w:p>
    <w:p w14:paraId="7EC5D97F" w14:textId="77777777" w:rsidR="00D84068" w:rsidRPr="00D84068" w:rsidRDefault="00D84068" w:rsidP="00374A95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4</w:t>
      </w:r>
      <w:r w:rsidR="00374A95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Письмо Министерства образования и науки РФ от 24.11.2011</w:t>
      </w:r>
      <w:r w:rsidR="00374A9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№ МД-1552/03 «Рекомендации по осн</w:t>
      </w:r>
      <w:r w:rsidR="00374A95">
        <w:rPr>
          <w:rFonts w:ascii="yandex-sans" w:eastAsia="Times New Roman" w:hAnsi="yandex-sans" w:cs="Times New Roman"/>
          <w:color w:val="000000"/>
          <w:sz w:val="28"/>
          <w:szCs w:val="28"/>
        </w:rPr>
        <w:t>ащению общеобразовательных учре</w:t>
      </w:r>
      <w:r w:rsidRPr="00D84068">
        <w:rPr>
          <w:rFonts w:ascii="yandex-sans" w:eastAsia="Times New Roman" w:hAnsi="yandex-sans" w:cs="Times New Roman"/>
          <w:color w:val="000000"/>
          <w:sz w:val="28"/>
          <w:szCs w:val="28"/>
        </w:rPr>
        <w:t>ждений учебным и учебно-лабораторным оборудованием».</w:t>
      </w:r>
    </w:p>
    <w:p w14:paraId="0735E0F0" w14:textId="77777777" w:rsidR="002E6DFE" w:rsidRPr="002E6DFE" w:rsidRDefault="002E6DFE" w:rsidP="002E6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методического обеспечения реализации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Федерального государственного образовательного стандарта </w:t>
      </w:r>
      <w:proofErr w:type="gramStart"/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ос-</w:t>
      </w:r>
      <w:proofErr w:type="spellStart"/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новного</w:t>
      </w:r>
      <w:proofErr w:type="spellEnd"/>
      <w:proofErr w:type="gramEnd"/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рекомендуем использовать следующие пособия:</w:t>
      </w:r>
    </w:p>
    <w:p w14:paraId="39031E25" w14:textId="77777777" w:rsidR="002E6DFE" w:rsidRPr="002E6DFE" w:rsidRDefault="002E6DFE" w:rsidP="002E6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Внеурочная деятельность школьников. Методический конструктор/</w:t>
      </w:r>
    </w:p>
    <w:p w14:paraId="47A84BCE" w14:textId="77777777" w:rsidR="002E6DFE" w:rsidRPr="002E6DFE" w:rsidRDefault="002E6DFE" w:rsidP="002E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Д.В. Григорьев, П.В. Степанов. – М.: Просвещение, 2010 -233с.</w:t>
      </w:r>
    </w:p>
    <w:p w14:paraId="1E70F9ED" w14:textId="77777777" w:rsidR="002E6DFE" w:rsidRPr="002E6DFE" w:rsidRDefault="002E6DFE" w:rsidP="00F21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Письмо министерства образования, науки и молодежной политики</w:t>
      </w:r>
    </w:p>
    <w:p w14:paraId="6F30B5A3" w14:textId="77777777" w:rsidR="002E6DFE" w:rsidRPr="002E6DFE" w:rsidRDefault="002E6DFE" w:rsidP="00F21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</w:t>
      </w: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края от 14.07.2017 № 47-13507/17-11 «Об организации вне-</w:t>
      </w:r>
    </w:p>
    <w:p w14:paraId="3AB5256D" w14:textId="77777777" w:rsidR="002E6DFE" w:rsidRPr="002E6DFE" w:rsidRDefault="002E6DFE" w:rsidP="00F21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урочной деятельности в образовательных организациях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</w:t>
      </w: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</w:p>
    <w:p w14:paraId="5269A023" w14:textId="77777777" w:rsidR="002E6DFE" w:rsidRPr="002E6DFE" w:rsidRDefault="002E6DFE" w:rsidP="00F21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края».</w:t>
      </w:r>
    </w:p>
    <w:p w14:paraId="39313AE1" w14:textId="77777777" w:rsidR="002E6DFE" w:rsidRPr="002E6DFE" w:rsidRDefault="002E6DFE" w:rsidP="00F21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3 Распоряжение Правительства Российской Федерации от 04.09.2014</w:t>
      </w:r>
    </w:p>
    <w:p w14:paraId="30AC8D40" w14:textId="77777777" w:rsidR="002E6DFE" w:rsidRPr="002E6DFE" w:rsidRDefault="002E6DFE" w:rsidP="00F21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1726-р «Об утверждении Концепции развития дополнительного </w:t>
      </w:r>
      <w:proofErr w:type="spellStart"/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proofErr w:type="spellEnd"/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14:paraId="66B39CF9" w14:textId="77777777" w:rsidR="002E6DFE" w:rsidRPr="002E6DFE" w:rsidRDefault="002E6DFE" w:rsidP="00F21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детей» (в части поддержки внеурочной деятельности и блока дополни-</w:t>
      </w:r>
    </w:p>
    <w:p w14:paraId="1399FCAA" w14:textId="77777777" w:rsidR="002E6DFE" w:rsidRPr="002E6DFE" w:rsidRDefault="002E6DFE" w:rsidP="00F21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образования).</w:t>
      </w:r>
    </w:p>
    <w:p w14:paraId="157EB112" w14:textId="77777777" w:rsidR="002E6DFE" w:rsidRPr="002E6DFE" w:rsidRDefault="002E6DFE" w:rsidP="00F21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Письмо Минобрнауки России от 18.08.2017 № 09-1672 «О </w:t>
      </w:r>
      <w:proofErr w:type="spellStart"/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proofErr w:type="spellEnd"/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14:paraId="385BB291" w14:textId="77777777" w:rsidR="002E6DFE" w:rsidRPr="002E6DFE" w:rsidRDefault="002E6DFE" w:rsidP="00F21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spellEnd"/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Методических рекомендаций по уточнению понятий и содержания вне-</w:t>
      </w:r>
    </w:p>
    <w:p w14:paraId="30DE32E7" w14:textId="77777777" w:rsidR="002E6DFE" w:rsidRPr="002E6DFE" w:rsidRDefault="002E6DFE" w:rsidP="00F21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урочной деятельности в рамках реализации основных общеобразовательных</w:t>
      </w:r>
    </w:p>
    <w:p w14:paraId="575393AB" w14:textId="77777777" w:rsidR="002E6DFE" w:rsidRDefault="002E6DFE" w:rsidP="00F21C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 в том числе в части проектной деятельности».</w:t>
      </w:r>
    </w:p>
    <w:p w14:paraId="3C54F976" w14:textId="77777777" w:rsidR="00A51139" w:rsidRPr="00A51139" w:rsidRDefault="00A51139" w:rsidP="00A51139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2 Особенности преподавания учебного предмета «Информатика и ИКТ»</w:t>
      </w:r>
    </w:p>
    <w:p w14:paraId="22F304C0" w14:textId="77777777" w:rsidR="00A51139" w:rsidRPr="00A51139" w:rsidRDefault="00A51139" w:rsidP="00A51139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в 2019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/</w:t>
      </w:r>
      <w:r w:rsidRPr="00A51139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20 учебном году</w:t>
      </w:r>
    </w:p>
    <w:p w14:paraId="600A0E44" w14:textId="77777777" w:rsidR="00A51139" w:rsidRPr="00A51139" w:rsidRDefault="00A51139" w:rsidP="00A5113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В 2019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/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20 учебном году продолжается работа по реализации </w:t>
      </w:r>
      <w:proofErr w:type="gram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Феде-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рального</w:t>
      </w:r>
      <w:proofErr w:type="spellEnd"/>
      <w:proofErr w:type="gram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государственного образовательного стандарта основного общего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образования (далее - ФГОС ООО) и пере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ход на Федеральный государствен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ный образовательный стандарт среднего общего образования (далее ФГОС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СОО) и реализация программ Федеральног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о государственного образователь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ного стандарта (далее - ФГОС).</w:t>
      </w:r>
    </w:p>
    <w:p w14:paraId="7CD242B5" w14:textId="77777777" w:rsidR="00A51139" w:rsidRPr="00A51139" w:rsidRDefault="00A51139" w:rsidP="00A5113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 процессе обучения информатике и ИКТ в основной школе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требова-ния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к предметным результатам освоения базового курса должны отражать:</w:t>
      </w:r>
    </w:p>
    <w:p w14:paraId="29560B32" w14:textId="77777777" w:rsidR="00A51139" w:rsidRPr="00A51139" w:rsidRDefault="00A51139" w:rsidP="00A5113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1) сформированность представлений о роли информации и связанных с</w:t>
      </w:r>
    </w:p>
    <w:p w14:paraId="64F8574D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ней процессов в окружающем мире;</w:t>
      </w:r>
    </w:p>
    <w:p w14:paraId="263A1285" w14:textId="77777777" w:rsidR="00A51139" w:rsidRPr="00A51139" w:rsidRDefault="00A51139" w:rsidP="00A5113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2)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владение навыками алгоритмического мышления и понимания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необходимости формального описания алгоритмов;</w:t>
      </w:r>
    </w:p>
    <w:p w14:paraId="1CE54139" w14:textId="77777777" w:rsidR="00A51139" w:rsidRPr="00A51139" w:rsidRDefault="00A51139" w:rsidP="00A5113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3) владение умением понимать программы, написанные на выбранном</w:t>
      </w:r>
    </w:p>
    <w:p w14:paraId="2203F76F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для изучения универсальном алгоритмическом языке высокого уровня;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зна-нием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основных алгоритмических конструкций программирования, умением</w:t>
      </w:r>
    </w:p>
    <w:p w14:paraId="0D381AFE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анализировать алгоритмы с использованием таблиц;</w:t>
      </w:r>
    </w:p>
    <w:p w14:paraId="3C70488F" w14:textId="77777777" w:rsidR="00A51139" w:rsidRPr="00A51139" w:rsidRDefault="00A51139" w:rsidP="00A5113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4) владение стандартными приемами написания на алгоритмическом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языке программы для решения стандартно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й задачи с использованием основ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ных конструкций программирования и отл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адки таких программ; использова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ние готовых прикладных компьютерных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программ по выбранной специали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зации;</w:t>
      </w:r>
    </w:p>
    <w:p w14:paraId="3A9C57F6" w14:textId="77777777" w:rsidR="00A51139" w:rsidRPr="00A51139" w:rsidRDefault="00A51139" w:rsidP="00A5113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5) сформированность представлений о компьютерно-математических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моделях и необходимости анализа соответствия модели и моделируемого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объекта (процесса); о способах хранения и простейшей обработке данных;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понятия о базах данных и средствах доступа к ним, умений работать с ними;</w:t>
      </w:r>
    </w:p>
    <w:p w14:paraId="1AE7532F" w14:textId="77777777" w:rsidR="00A51139" w:rsidRPr="00A51139" w:rsidRDefault="00A51139" w:rsidP="00A5113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6) владение компьютерными средствами представления и анализа дан-</w:t>
      </w:r>
    </w:p>
    <w:p w14:paraId="376EEB3F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ных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;</w:t>
      </w:r>
    </w:p>
    <w:p w14:paraId="35439A11" w14:textId="77777777" w:rsidR="00A51139" w:rsidRPr="00A51139" w:rsidRDefault="00A51139" w:rsidP="00A5113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7) сформированность базовых навыков и умений по соблюдению </w:t>
      </w:r>
      <w:proofErr w:type="gram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тех-ники</w:t>
      </w:r>
      <w:proofErr w:type="gram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безопасности, гигиены и ресурсосбережения при работе со средствами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информатизации; понимания основ правовых аспектов использования ком-</w:t>
      </w:r>
    </w:p>
    <w:p w14:paraId="7D7A5145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пьютерных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программ и работы в Интернете.</w:t>
      </w:r>
    </w:p>
    <w:p w14:paraId="588CAEC3" w14:textId="77777777" w:rsidR="00A51139" w:rsidRPr="00A51139" w:rsidRDefault="00A51139" w:rsidP="00A5113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В процессе обучения информатике и ИКТ в основной школе на углубленном уровне требования к предметным результатам освоения должны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включать требования к результатам освоен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ия базового курса и дополнитель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но отражать:</w:t>
      </w:r>
    </w:p>
    <w:p w14:paraId="281961DB" w14:textId="77777777" w:rsidR="00A51139" w:rsidRPr="00A51139" w:rsidRDefault="00A51139" w:rsidP="00A5113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1) владение системой базовых знаний, отражающих вклад информатики в формирование современной научной картины мира;</w:t>
      </w:r>
    </w:p>
    <w:p w14:paraId="70CBE16D" w14:textId="77777777" w:rsidR="00A51139" w:rsidRPr="00A51139" w:rsidRDefault="00A51139" w:rsidP="00A5113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2) овладение понятием сложности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алгоритма, знание основных алго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ритмов обработки текстовой и числовой информации, алгоритмов поиска 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сортировки;</w:t>
      </w:r>
    </w:p>
    <w:p w14:paraId="58940EC1" w14:textId="77777777" w:rsidR="00A51139" w:rsidRPr="00A51139" w:rsidRDefault="00A51139" w:rsidP="00A5113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3) владение универсальным языком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программирования высокого уров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ня (по выбору), представлениями о базовых ти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пах данных и структурах дан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ных; умение использовать основные управляющие конструкции;</w:t>
      </w:r>
    </w:p>
    <w:p w14:paraId="4306DB34" w14:textId="77777777" w:rsidR="00A51139" w:rsidRPr="00A51139" w:rsidRDefault="00A51139" w:rsidP="00A5113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4) владение навыками и опытом разработки программ в выбранной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среде программирования, включая тестирование и отладку программ;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владе-ние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элементарными навыками формализации прикладной задачи и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докумен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</w:p>
    <w:p w14:paraId="7914329A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тирования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программ;</w:t>
      </w:r>
    </w:p>
    <w:p w14:paraId="16E6408C" w14:textId="77777777" w:rsidR="00A51139" w:rsidRPr="00A51139" w:rsidRDefault="00A51139" w:rsidP="00A5113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5) сформированность представлений о важнейших видах дискретных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объектов и об их простейших свойствах, алгоритмах анализа этих объектов, о</w:t>
      </w:r>
    </w:p>
    <w:p w14:paraId="1A47056A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кодировании и декодировании данных и причинах искажения данных при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передаче; систематизацию знаний, относящихся к математическим объектам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информатики; умение строить математические объекты информатики, в том</w:t>
      </w:r>
    </w:p>
    <w:p w14:paraId="31A78315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числе логические формулы;</w:t>
      </w:r>
    </w:p>
    <w:p w14:paraId="025C92BA" w14:textId="77777777" w:rsidR="00A51139" w:rsidRPr="00A51139" w:rsidRDefault="00A51139" w:rsidP="00A5113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6) сформированность представлений об устройстве современных ком-</w:t>
      </w:r>
    </w:p>
    <w:p w14:paraId="347591BC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пьютеров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о тенденциях развития компьютерных технологий; о </w:t>
      </w:r>
      <w:r w:rsidR="004A387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понятии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«операционная система» и основных функциях операционных систем; об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общих принципах разработки и функционирования интернет-приложений;</w:t>
      </w:r>
    </w:p>
    <w:p w14:paraId="1D649A90" w14:textId="77777777" w:rsidR="00A51139" w:rsidRPr="00A51139" w:rsidRDefault="00A51139" w:rsidP="004A3874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7) сформированность представлений о компьютерных сетях и их роли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 современном мире; знаний базовых принципов организации и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функциони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рования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компьютерных сетей, норм информационной этики и права,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принци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пов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обеспечения информационной безопасности, способов и средств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обеспе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чения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надежного функционирования средств ИКТ;</w:t>
      </w:r>
    </w:p>
    <w:p w14:paraId="378A58CF" w14:textId="77777777" w:rsidR="00A51139" w:rsidRPr="00A51139" w:rsidRDefault="00A51139" w:rsidP="004A3874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8) владение основными сведениями о базах данных, их структуре,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средствах создания и работы с ними;</w:t>
      </w:r>
    </w:p>
    <w:p w14:paraId="517DD683" w14:textId="77777777" w:rsidR="00A51139" w:rsidRPr="00A51139" w:rsidRDefault="00A51139" w:rsidP="004A3874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9) владение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опытом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остроения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использования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компьютерно-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математических моделей, проведения экспериментов и статистической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обра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ботки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данных с помощью компьютера, интерпретации результатов,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получае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мых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 ходе моделирования реальных процессов; умение оценивать числовые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параметры моделируемых объектов и процессов, пользоваться базами дан-</w:t>
      </w:r>
    </w:p>
    <w:p w14:paraId="639B4D35" w14:textId="77777777" w:rsidR="00A51139" w:rsidRPr="00A51139" w:rsidRDefault="004A3874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н</w:t>
      </w:r>
      <w:r w:rsidR="00A51139"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ых</w:t>
      </w:r>
      <w:proofErr w:type="spellEnd"/>
      <w:r w:rsidR="00A51139"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 справочными системами;</w:t>
      </w:r>
    </w:p>
    <w:p w14:paraId="57EDE07D" w14:textId="77777777" w:rsidR="00A51139" w:rsidRPr="00A51139" w:rsidRDefault="00A51139" w:rsidP="004A3874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10)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сформированность умения работать с библиотеками программ;</w:t>
      </w:r>
    </w:p>
    <w:p w14:paraId="5BCA0D60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наличие опыта использования компьютерных средств представления и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ана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</w:p>
    <w:p w14:paraId="71700047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лиза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данных.</w:t>
      </w:r>
    </w:p>
    <w:p w14:paraId="70C78CEA" w14:textId="77777777" w:rsidR="00A51139" w:rsidRPr="00A51139" w:rsidRDefault="00A51139" w:rsidP="004A3874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В рамках реализации практической части рекомендуем проводить</w:t>
      </w:r>
      <w:r w:rsidR="004A387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внутришкольные и межшкольные занятия по отработке умений решения за-</w:t>
      </w:r>
    </w:p>
    <w:p w14:paraId="3275E738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дач базового уровня сложности (в форме тренингов, практикумом, зачетов).</w:t>
      </w:r>
    </w:p>
    <w:p w14:paraId="70340CB5" w14:textId="77777777" w:rsidR="00A51139" w:rsidRPr="00A51139" w:rsidRDefault="009D129D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Отделом образования администрации Грачевского муниципального района</w:t>
      </w:r>
      <w:r w:rsidR="00A51139"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могут быть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A51139"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обучающие семинары, курсы и консультации по интересующим учителей темам и проблемам.</w:t>
      </w:r>
    </w:p>
    <w:p w14:paraId="17D872E5" w14:textId="77777777" w:rsidR="00A51139" w:rsidRPr="00A51139" w:rsidRDefault="009D129D" w:rsidP="009D129D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В 2019\</w:t>
      </w:r>
      <w:r w:rsidR="00A51139"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20 учебном году в преподавании предмета «Информатика 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A51139"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ИКТ» в основной и средней школе обр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ащаем внимание на следующие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осо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="00A51139"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бенности</w:t>
      </w:r>
      <w:proofErr w:type="spellEnd"/>
      <w:r w:rsidR="00A51139"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: каждый учащийся 9-го </w:t>
      </w:r>
      <w:proofErr w:type="gramStart"/>
      <w:r w:rsidR="00A51139"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класса,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A51139"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выполняет</w:t>
      </w:r>
      <w:proofErr w:type="gramEnd"/>
    </w:p>
    <w:p w14:paraId="65BC6779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учебно-</w:t>
      </w:r>
    </w:p>
    <w:p w14:paraId="07DA7436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исследовательский или индивидуальный итоговый проект, для представления</w:t>
      </w:r>
    </w:p>
    <w:p w14:paraId="62A8FAA1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и защиты которого используются средства ИКТ.</w:t>
      </w:r>
    </w:p>
    <w:p w14:paraId="07A3E97A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Информатика и ИКТ относится к числу учебных предметов, по кото-</w:t>
      </w:r>
    </w:p>
    <w:p w14:paraId="3640B1E1" w14:textId="77777777" w:rsidR="00A51139" w:rsidRPr="00A51139" w:rsidRDefault="00A51139" w:rsidP="00A51139">
      <w:pPr>
        <w:spacing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рому может выполняться итоговая проектная выпускная работа (проект).</w:t>
      </w:r>
    </w:p>
    <w:p w14:paraId="6AF4E64B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Индивидуальный проект в средней школе должен быть представлен в</w:t>
      </w:r>
    </w:p>
    <w:p w14:paraId="5033B81E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виде завершенного учебного исследования или разработанного учебного</w:t>
      </w:r>
    </w:p>
    <w:p w14:paraId="6B2B2DE3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проекта: информационного, творческого, социального, прикладного,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иннова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</w:p>
    <w:p w14:paraId="728C593E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ционного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, конструкторского, инженерного.</w:t>
      </w:r>
    </w:p>
    <w:p w14:paraId="0D48A26D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Темы и проблемы проектных и исследовательских работ подбираются</w:t>
      </w:r>
    </w:p>
    <w:p w14:paraId="368BEFAA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в соответствии с личностными предпочтениями каждого обучающегося и</w:t>
      </w:r>
    </w:p>
    <w:p w14:paraId="31760BD9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должны находиться в области их самоопределения. В качестве помощи в</w:t>
      </w:r>
    </w:p>
    <w:p w14:paraId="18B15B6D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определении темы итогового проекта рекомендуется создать базу примерных</w:t>
      </w:r>
    </w:p>
    <w:p w14:paraId="670D2509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тем и направлений по предмету с различными доминирующими методами</w:t>
      </w:r>
    </w:p>
    <w:p w14:paraId="7E52AC33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(научно-исследовательский,</w:t>
      </w:r>
    </w:p>
    <w:p w14:paraId="44A509E0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социальный,</w:t>
      </w:r>
    </w:p>
    <w:p w14:paraId="0A78BF34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творческий,</w:t>
      </w:r>
    </w:p>
    <w:p w14:paraId="554BE5C9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информационный,</w:t>
      </w:r>
    </w:p>
    <w:p w14:paraId="5BBB3D30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практико-ориентированный и т.п.). В выпускных классах целесообразно вы-</w:t>
      </w:r>
    </w:p>
    <w:p w14:paraId="39274D3A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полнение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работ на базе и с привлечением специалистов из профильных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науч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</w:p>
    <w:p w14:paraId="33CA8E66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ных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учреждений, вузов.</w:t>
      </w:r>
    </w:p>
    <w:p w14:paraId="7CC5C135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Продуктом проектной деятельности по учебному предмету «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Информа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</w:p>
    <w:p w14:paraId="49920C82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тика и ИКТ» может быть:</w:t>
      </w:r>
    </w:p>
    <w:p w14:paraId="02F6B39E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– прикладная программа;</w:t>
      </w:r>
    </w:p>
    <w:p w14:paraId="4D556673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– вспомогательный учебный материал (справочник, модель, мульти-</w:t>
      </w:r>
    </w:p>
    <w:p w14:paraId="60483081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медийная публикация, видеофильм, методическое пособие и т.п.);</w:t>
      </w:r>
    </w:p>
    <w:p w14:paraId="4C79B6D4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– программируемое техническое устройство;</w:t>
      </w:r>
    </w:p>
    <w:p w14:paraId="7467C76B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– электронный ресурс;</w:t>
      </w:r>
    </w:p>
    <w:p w14:paraId="4C5A3CFF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– компьютерное моделирование;</w:t>
      </w:r>
    </w:p>
    <w:p w14:paraId="3CE2D67B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– коммуникационные технологии;</w:t>
      </w:r>
    </w:p>
    <w:p w14:paraId="654B1056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– социальная информатика;</w:t>
      </w:r>
    </w:p>
    <w:p w14:paraId="0BBEA36A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– свой вариант.</w:t>
      </w:r>
    </w:p>
    <w:p w14:paraId="2B8FC9C3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В целях результативности исполнения итоговой работы руководителю</w:t>
      </w:r>
    </w:p>
    <w:p w14:paraId="463C16C8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проекта рекомендуется ведение рабочей программы индивидуального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проек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</w:p>
    <w:p w14:paraId="0A42C170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та с включением в нее следующих разделов: консультации по планированию</w:t>
      </w:r>
    </w:p>
    <w:p w14:paraId="3E03A3CE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этапов реализации проекта, консультации по оформлению проекта,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подго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</w:p>
    <w:p w14:paraId="2CAFDF91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товка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к презентации проекта.</w:t>
      </w:r>
    </w:p>
    <w:p w14:paraId="72208D52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Тема проекта (исследования)</w:t>
      </w:r>
    </w:p>
    <w:p w14:paraId="65DA8636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Этапы реализации</w:t>
      </w:r>
    </w:p>
    <w:p w14:paraId="0B5BB68A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Планирование работы</w:t>
      </w:r>
    </w:p>
    <w:p w14:paraId="58767558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Ресурсы</w:t>
      </w:r>
    </w:p>
    <w:p w14:paraId="5380870F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Риски</w:t>
      </w:r>
    </w:p>
    <w:p w14:paraId="04CA3F57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Необходимые</w:t>
      </w:r>
    </w:p>
    <w:p w14:paraId="5DECADDE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Сроки</w:t>
      </w:r>
    </w:p>
    <w:p w14:paraId="5BD6FF81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действия</w:t>
      </w:r>
    </w:p>
    <w:p w14:paraId="6214DA3E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Актуальность выбранной темы</w:t>
      </w:r>
    </w:p>
    <w:p w14:paraId="55056951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Объект, предмет, цель</w:t>
      </w:r>
    </w:p>
    <w:p w14:paraId="4BA63EBD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Задачи, методы исследования</w:t>
      </w:r>
    </w:p>
    <w:p w14:paraId="43C1AB3B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Гипотеза</w:t>
      </w:r>
    </w:p>
    <w:p w14:paraId="77D2D6B7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Анализ и обобщение</w:t>
      </w:r>
    </w:p>
    <w:p w14:paraId="6E8413FA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Результаты, объяснение, выводы</w:t>
      </w:r>
    </w:p>
    <w:p w14:paraId="5BFF546E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Результаты выполнения индивидуального проекта должны отражать:</w:t>
      </w:r>
    </w:p>
    <w:p w14:paraId="6D56EE7A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– сформированность</w:t>
      </w:r>
    </w:p>
    <w:p w14:paraId="3B07BB74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навыков</w:t>
      </w:r>
    </w:p>
    <w:p w14:paraId="32AF11CE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коммуникативной,</w:t>
      </w:r>
    </w:p>
    <w:p w14:paraId="014ADC50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учебно-</w:t>
      </w:r>
    </w:p>
    <w:p w14:paraId="2FF29FB0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исследовательской деятельности, критического мышления;</w:t>
      </w:r>
    </w:p>
    <w:p w14:paraId="09E4E661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– способность к инновационной, аналитической, творческой, </w:t>
      </w: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интел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</w:p>
    <w:p w14:paraId="2D66C223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лектуальной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деятельности;</w:t>
      </w:r>
    </w:p>
    <w:p w14:paraId="5A327EF5" w14:textId="77777777" w:rsidR="00A51139" w:rsidRPr="00A51139" w:rsidRDefault="00A51139" w:rsidP="00A511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– сформированность навыков проектной деятельности, а также само-</w:t>
      </w:r>
    </w:p>
    <w:p w14:paraId="5E3D7513" w14:textId="77777777" w:rsidR="00A51139" w:rsidRPr="00A51139" w:rsidRDefault="00A51139" w:rsidP="00A51139">
      <w:pPr>
        <w:spacing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>стоятельного</w:t>
      </w:r>
      <w:proofErr w:type="spellEnd"/>
      <w:r w:rsidRPr="00A511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применения приобретенных знаний и способов действий при</w:t>
      </w:r>
    </w:p>
    <w:p w14:paraId="76C149FE" w14:textId="77777777" w:rsidR="00A51139" w:rsidRPr="002E6DFE" w:rsidRDefault="00A51139" w:rsidP="00A5113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408B48" w14:textId="77777777" w:rsidR="00D84068" w:rsidRPr="00D84068" w:rsidRDefault="00D84068" w:rsidP="00A511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2C4CA7" w14:textId="77777777" w:rsidR="00D84068" w:rsidRPr="00D84068" w:rsidRDefault="00E13FF9" w:rsidP="00D84068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pict w14:anchorId="1B97B2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5.5pt;height:841.5pt"/>
        </w:pict>
      </w:r>
    </w:p>
    <w:p w14:paraId="79859A7A" w14:textId="77777777" w:rsidR="00D84068" w:rsidRPr="00D84068" w:rsidRDefault="00E13FF9" w:rsidP="00D84068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pict w14:anchorId="25B0370E">
          <v:shape id="_x0000_i1026" type="#_x0000_t75" alt="" style="width:595.5pt;height:841.5pt"/>
        </w:pict>
      </w:r>
    </w:p>
    <w:p w14:paraId="1584253F" w14:textId="77777777" w:rsidR="00D84068" w:rsidRPr="00D84068" w:rsidRDefault="00E13FF9" w:rsidP="00D84068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pict w14:anchorId="743CD160">
          <v:shape id="_x0000_i1027" type="#_x0000_t75" alt="" style="width:595.5pt;height:841.5pt"/>
        </w:pict>
      </w:r>
    </w:p>
    <w:p w14:paraId="09959D29" w14:textId="77777777" w:rsidR="00D84068" w:rsidRPr="00D84068" w:rsidRDefault="00E13FF9" w:rsidP="00D84068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pict w14:anchorId="5C39400B">
          <v:shape id="_x0000_i1028" type="#_x0000_t75" alt="" style="width:595.5pt;height:841.5pt"/>
        </w:pict>
      </w:r>
    </w:p>
    <w:p w14:paraId="4BBAD502" w14:textId="77777777" w:rsidR="00D84068" w:rsidRPr="00D84068" w:rsidRDefault="00E13FF9" w:rsidP="00D84068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pict w14:anchorId="1B5ABCB1">
          <v:shape id="_x0000_i1029" type="#_x0000_t75" alt="" style="width:595.5pt;height:841.5pt"/>
        </w:pict>
      </w:r>
    </w:p>
    <w:p w14:paraId="598A8085" w14:textId="77777777" w:rsidR="00D84068" w:rsidRPr="00D84068" w:rsidRDefault="00E13FF9" w:rsidP="00D84068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pict w14:anchorId="03058BDA">
          <v:shape id="_x0000_i1030" type="#_x0000_t75" alt="" style="width:595.5pt;height:841.5pt"/>
        </w:pict>
      </w:r>
    </w:p>
    <w:p w14:paraId="31716381" w14:textId="77777777" w:rsidR="00D84068" w:rsidRPr="00D84068" w:rsidRDefault="00E13FF9" w:rsidP="00D84068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pict w14:anchorId="06D2CA7E">
          <v:shape id="_x0000_i1031" type="#_x0000_t75" alt="" style="width:595.5pt;height:841.5pt"/>
        </w:pict>
      </w:r>
    </w:p>
    <w:p w14:paraId="660328FF" w14:textId="77777777" w:rsidR="00D84068" w:rsidRPr="00D84068" w:rsidRDefault="00E13FF9" w:rsidP="00D84068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pict w14:anchorId="5FAF0244">
          <v:shape id="_x0000_i1032" type="#_x0000_t75" alt="" style="width:595.5pt;height:841.5pt"/>
        </w:pict>
      </w:r>
    </w:p>
    <w:p w14:paraId="2248B660" w14:textId="77777777" w:rsidR="00D84068" w:rsidRPr="00D84068" w:rsidRDefault="00E13FF9" w:rsidP="00D84068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pict w14:anchorId="57F6C7E7">
          <v:shape id="_x0000_i1033" type="#_x0000_t75" alt="" style="width:595.5pt;height:841.5pt"/>
        </w:pict>
      </w:r>
    </w:p>
    <w:p w14:paraId="5A893E64" w14:textId="77777777" w:rsidR="00D84068" w:rsidRPr="00D84068" w:rsidRDefault="00E13FF9" w:rsidP="00D84068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pict w14:anchorId="315FD856">
          <v:shape id="_x0000_i1034" type="#_x0000_t75" alt="" style="width:595.5pt;height:841.5pt"/>
        </w:pict>
      </w:r>
    </w:p>
    <w:p w14:paraId="5E2B6109" w14:textId="77777777" w:rsidR="00D84068" w:rsidRPr="00D84068" w:rsidRDefault="00E13FF9" w:rsidP="00D84068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pict w14:anchorId="44FB38E7">
          <v:shape id="_x0000_i1035" type="#_x0000_t75" alt="" style="width:595.5pt;height:841.5pt"/>
        </w:pict>
      </w:r>
    </w:p>
    <w:p w14:paraId="413686E3" w14:textId="77777777" w:rsidR="00D84068" w:rsidRPr="00D84068" w:rsidRDefault="00E13FF9" w:rsidP="00D84068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pict w14:anchorId="74C2D1B4">
          <v:shape id="_x0000_i1036" type="#_x0000_t75" alt="" style="width:595.5pt;height:841.5pt"/>
        </w:pict>
      </w:r>
    </w:p>
    <w:p w14:paraId="63E18C87" w14:textId="77777777" w:rsidR="00D84068" w:rsidRPr="00D84068" w:rsidRDefault="00E13FF9" w:rsidP="00D84068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pict w14:anchorId="70F3D3C9">
          <v:shape id="_x0000_i1037" type="#_x0000_t75" alt="" style="width:595.5pt;height:841.5pt"/>
        </w:pict>
      </w:r>
    </w:p>
    <w:p w14:paraId="5ED8FD9E" w14:textId="77777777" w:rsidR="00D84068" w:rsidRPr="00D84068" w:rsidRDefault="00E13FF9" w:rsidP="00D84068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pict w14:anchorId="5510A75A">
          <v:shape id="_x0000_i1038" type="#_x0000_t75" alt="" style="width:595.5pt;height:841.5pt"/>
        </w:pict>
      </w:r>
    </w:p>
    <w:p w14:paraId="458689CA" w14:textId="77777777" w:rsidR="00D84068" w:rsidRPr="00D84068" w:rsidRDefault="00E13FF9" w:rsidP="00D84068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pict w14:anchorId="7AF0FFBC">
          <v:shape id="_x0000_i1039" type="#_x0000_t75" alt="" style="width:595.5pt;height:841.5pt"/>
        </w:pict>
      </w:r>
    </w:p>
    <w:p w14:paraId="5560D9BB" w14:textId="77777777" w:rsidR="00D84068" w:rsidRPr="00D84068" w:rsidRDefault="00E13FF9" w:rsidP="00D84068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pict w14:anchorId="0A8FB98C">
          <v:shape id="_x0000_i1040" type="#_x0000_t75" alt="" style="width:595.5pt;height:841.5pt"/>
        </w:pict>
      </w:r>
    </w:p>
    <w:sectPr w:rsidR="00D84068" w:rsidRPr="00D8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21C4C"/>
    <w:multiLevelType w:val="multilevel"/>
    <w:tmpl w:val="6E7C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068"/>
    <w:rsid w:val="002E6DFE"/>
    <w:rsid w:val="00374A95"/>
    <w:rsid w:val="003C3326"/>
    <w:rsid w:val="004A3874"/>
    <w:rsid w:val="00825087"/>
    <w:rsid w:val="009D129D"/>
    <w:rsid w:val="00A51139"/>
    <w:rsid w:val="00D84068"/>
    <w:rsid w:val="00E13FF9"/>
    <w:rsid w:val="00E648FE"/>
    <w:rsid w:val="00F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6DE8626"/>
  <w15:docId w15:val="{E850A121-F06C-4E78-AAFF-FC19E049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4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0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84068"/>
    <w:rPr>
      <w:color w:val="0000FF"/>
      <w:u w:val="single"/>
    </w:rPr>
  </w:style>
  <w:style w:type="character" w:customStyle="1" w:styleId="button2text13">
    <w:name w:val="button2__text13"/>
    <w:basedOn w:val="a0"/>
    <w:rsid w:val="00D84068"/>
  </w:style>
  <w:style w:type="character" w:customStyle="1" w:styleId="user-accountname7">
    <w:name w:val="user-account__name7"/>
    <w:basedOn w:val="a0"/>
    <w:rsid w:val="00D84068"/>
    <w:rPr>
      <w:sz w:val="28"/>
      <w:szCs w:val="28"/>
    </w:rPr>
  </w:style>
  <w:style w:type="character" w:customStyle="1" w:styleId="user-accountaccent-letter1">
    <w:name w:val="user-account__accent-letter1"/>
    <w:basedOn w:val="a0"/>
    <w:rsid w:val="00D84068"/>
    <w:rPr>
      <w:color w:val="FF0000"/>
    </w:rPr>
  </w:style>
  <w:style w:type="character" w:customStyle="1" w:styleId="byr2x6nbcyx-kfywtmlct">
    <w:name w:val="byr2x6nbcyx-kfywtmlct"/>
    <w:basedOn w:val="a0"/>
    <w:rsid w:val="00D84068"/>
  </w:style>
  <w:style w:type="character" w:customStyle="1" w:styleId="menutext">
    <w:name w:val="menu__text"/>
    <w:basedOn w:val="a0"/>
    <w:rsid w:val="00D84068"/>
  </w:style>
  <w:style w:type="character" w:customStyle="1" w:styleId="user-accountname110">
    <w:name w:val="user-account__name110"/>
    <w:basedOn w:val="a0"/>
    <w:rsid w:val="00D84068"/>
    <w:rPr>
      <w:sz w:val="28"/>
      <w:szCs w:val="28"/>
    </w:rPr>
  </w:style>
  <w:style w:type="character" w:customStyle="1" w:styleId="button2text218">
    <w:name w:val="button2__text218"/>
    <w:basedOn w:val="a0"/>
    <w:rsid w:val="00D8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830">
                      <w:marLeft w:val="0"/>
                      <w:marRight w:val="0"/>
                      <w:marTop w:val="369"/>
                      <w:marBottom w:val="14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2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8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0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86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86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8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0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8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7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42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6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1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22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10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7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21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0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9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05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32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1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2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69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96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6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0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3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88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103">
                      <w:marLeft w:val="0"/>
                      <w:marRight w:val="0"/>
                      <w:marTop w:val="369"/>
                      <w:marBottom w:val="14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8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2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1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8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3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58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8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3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2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7577">
                      <w:marLeft w:val="0"/>
                      <w:marRight w:val="0"/>
                      <w:marTop w:val="369"/>
                      <w:marBottom w:val="14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5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1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6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3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9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3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9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7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0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28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8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1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49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80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60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85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8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7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14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56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83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87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03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94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77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13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71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5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0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5144">
                      <w:marLeft w:val="0"/>
                      <w:marRight w:val="0"/>
                      <w:marTop w:val="369"/>
                      <w:marBottom w:val="14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25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6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70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01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7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87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1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30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7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7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07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5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3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9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3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46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9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69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64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9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97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05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67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2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30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9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2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0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1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56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9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12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7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47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9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71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3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195">
                      <w:marLeft w:val="0"/>
                      <w:marRight w:val="0"/>
                      <w:marTop w:val="369"/>
                      <w:marBottom w:val="14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3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18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20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01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6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6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22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8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55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35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8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8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3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1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56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91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64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5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15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5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02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48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09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2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1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3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79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1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8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4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6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6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1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84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00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5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7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04629">
                      <w:marLeft w:val="0"/>
                      <w:marRight w:val="0"/>
                      <w:marTop w:val="369"/>
                      <w:marBottom w:val="14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5512">
                          <w:marLeft w:val="185"/>
                          <w:marRight w:val="185"/>
                          <w:marTop w:val="369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3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37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2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1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6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4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2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2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8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8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2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3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36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274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3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874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5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93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1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9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4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392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90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209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51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79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532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9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12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6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013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92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54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3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0211">
                      <w:marLeft w:val="0"/>
                      <w:marRight w:val="0"/>
                      <w:marTop w:val="369"/>
                      <w:marBottom w:val="14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7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9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2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42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4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96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93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5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1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94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4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1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3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1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2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13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5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2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7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84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08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14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4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79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User6</cp:lastModifiedBy>
  <cp:revision>7</cp:revision>
  <dcterms:created xsi:type="dcterms:W3CDTF">2020-03-16T07:44:00Z</dcterms:created>
  <dcterms:modified xsi:type="dcterms:W3CDTF">2021-03-22T11:50:00Z</dcterms:modified>
</cp:coreProperties>
</file>