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C" w:rsidRPr="004A4DF9" w:rsidRDefault="004A4DF9" w:rsidP="004A4DF9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28"/>
          <w:szCs w:val="28"/>
        </w:rPr>
      </w:pPr>
      <w:r w:rsidRPr="004A4DF9">
        <w:rPr>
          <w:b/>
          <w:color w:val="000000"/>
          <w:sz w:val="28"/>
          <w:szCs w:val="28"/>
        </w:rPr>
        <w:t>П</w:t>
      </w:r>
      <w:r w:rsidR="00AC353C" w:rsidRPr="004A4DF9">
        <w:rPr>
          <w:b/>
          <w:color w:val="000000"/>
          <w:sz w:val="28"/>
          <w:szCs w:val="28"/>
        </w:rPr>
        <w:t>овышени</w:t>
      </w:r>
      <w:r w:rsidRPr="004A4DF9">
        <w:rPr>
          <w:b/>
          <w:color w:val="000000"/>
          <w:sz w:val="28"/>
          <w:szCs w:val="28"/>
        </w:rPr>
        <w:t>е</w:t>
      </w:r>
      <w:r w:rsidR="00AC353C" w:rsidRPr="004A4DF9">
        <w:rPr>
          <w:b/>
          <w:color w:val="000000"/>
          <w:sz w:val="28"/>
          <w:szCs w:val="28"/>
        </w:rPr>
        <w:t xml:space="preserve"> педагогической культуры родителей (законных представителей) обучающихся</w:t>
      </w:r>
      <w:r w:rsidRPr="004A4DF9">
        <w:rPr>
          <w:b/>
          <w:color w:val="000000"/>
          <w:sz w:val="28"/>
          <w:szCs w:val="28"/>
        </w:rPr>
        <w:t xml:space="preserve"> в </w:t>
      </w:r>
      <w:proofErr w:type="spellStart"/>
      <w:r w:rsidRPr="004A4DF9">
        <w:rPr>
          <w:b/>
          <w:color w:val="000000"/>
          <w:sz w:val="28"/>
          <w:szCs w:val="28"/>
        </w:rPr>
        <w:t>Грачевском</w:t>
      </w:r>
      <w:proofErr w:type="spellEnd"/>
      <w:r w:rsidRPr="004A4DF9">
        <w:rPr>
          <w:b/>
          <w:color w:val="000000"/>
          <w:sz w:val="28"/>
          <w:szCs w:val="28"/>
        </w:rPr>
        <w:t xml:space="preserve"> муниципальном округе Ставропольского края</w:t>
      </w:r>
    </w:p>
    <w:p w:rsidR="004A4DF9" w:rsidRPr="004A4DF9" w:rsidRDefault="004A4DF9" w:rsidP="004A4DF9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Цель: - совместное обеспечение условий для духовно-нравственного развития и воспитания</w:t>
      </w:r>
      <w:r>
        <w:rPr>
          <w:sz w:val="28"/>
          <w:szCs w:val="28"/>
        </w:rPr>
        <w:t>,</w:t>
      </w:r>
      <w:r w:rsidRPr="004A4DF9">
        <w:rPr>
          <w:sz w:val="28"/>
          <w:szCs w:val="28"/>
        </w:rPr>
        <w:t xml:space="preserve"> обучающихся в семье и школе. </w:t>
      </w:r>
    </w:p>
    <w:p w:rsidR="00AC353C" w:rsidRPr="00AC353C" w:rsidRDefault="00AC353C" w:rsidP="004A4DF9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AC353C">
        <w:rPr>
          <w:color w:val="000000"/>
          <w:sz w:val="28"/>
          <w:szCs w:val="28"/>
        </w:rPr>
        <w:t>Формами и методами повышения педагогической культуры родителей (законных представителей) обучающихся являются:</w:t>
      </w:r>
    </w:p>
    <w:p w:rsidR="00AC353C" w:rsidRPr="00AC353C" w:rsidRDefault="00AC353C" w:rsidP="004A4DF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0" w:name="104139"/>
      <w:bookmarkEnd w:id="0"/>
      <w:r w:rsidRPr="00AC353C">
        <w:rPr>
          <w:color w:val="000000"/>
          <w:sz w:val="28"/>
          <w:szCs w:val="28"/>
        </w:rPr>
        <w:t>- 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AC353C" w:rsidRPr="00AC353C" w:rsidRDefault="00AC353C" w:rsidP="004A4DF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" w:name="104140"/>
      <w:bookmarkEnd w:id="1"/>
      <w:r w:rsidRPr="00AC353C">
        <w:rPr>
          <w:color w:val="000000"/>
          <w:sz w:val="28"/>
          <w:szCs w:val="28"/>
        </w:rPr>
        <w:t>- 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AC353C" w:rsidRPr="00AC353C" w:rsidRDefault="00AC353C" w:rsidP="004A4DF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" w:name="104141"/>
      <w:bookmarkEnd w:id="2"/>
      <w:r w:rsidRPr="00AC353C">
        <w:rPr>
          <w:color w:val="000000"/>
          <w:sz w:val="28"/>
          <w:szCs w:val="28"/>
        </w:rPr>
        <w:t xml:space="preserve">- консультирование педагогическими работниками родителей (только в случае </w:t>
      </w:r>
      <w:proofErr w:type="spellStart"/>
      <w:r w:rsidRPr="00AC353C">
        <w:rPr>
          <w:color w:val="000000"/>
          <w:sz w:val="28"/>
          <w:szCs w:val="28"/>
        </w:rPr>
        <w:t>вербализованного</w:t>
      </w:r>
      <w:proofErr w:type="spellEnd"/>
      <w:r w:rsidRPr="00AC353C">
        <w:rPr>
          <w:color w:val="000000"/>
          <w:sz w:val="28"/>
          <w:szCs w:val="28"/>
        </w:rPr>
        <w:t xml:space="preserve"> запроса со стороны родителей);</w:t>
      </w:r>
    </w:p>
    <w:p w:rsidR="00AC353C" w:rsidRPr="00AC353C" w:rsidRDefault="00AC353C" w:rsidP="004A4DF9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3" w:name="104142"/>
      <w:bookmarkEnd w:id="3"/>
      <w:r w:rsidRPr="00AC353C">
        <w:rPr>
          <w:color w:val="000000"/>
          <w:sz w:val="28"/>
          <w:szCs w:val="28"/>
        </w:rPr>
        <w:t>- 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right="450" w:firstLine="12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sz w:val="28"/>
          <w:szCs w:val="28"/>
        </w:rPr>
      </w:pPr>
      <w:r w:rsidRPr="004A4DF9">
        <w:rPr>
          <w:sz w:val="28"/>
          <w:szCs w:val="28"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4A4DF9">
        <w:rPr>
          <w:sz w:val="28"/>
          <w:szCs w:val="28"/>
        </w:rPr>
        <w:t>воспитания</w:t>
      </w:r>
      <w:proofErr w:type="gramEnd"/>
      <w:r w:rsidRPr="004A4DF9">
        <w:rPr>
          <w:sz w:val="28"/>
          <w:szCs w:val="28"/>
        </w:rPr>
        <w:t xml:space="preserve"> обучающихся младшего школьного возраста основана на следующих принципах: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 нравственного развития и воспитания обучающихся, оценке эффективности этих программ;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lastRenderedPageBreak/>
        <w:t>• сочетание педагогического просвещения с педагогическим самообразованием родителей (законных представителей);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• педагогическое внимание, уважение и требовательность к родителям (законным представителям);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• содействие родителям (законным представителям) в решении индивидуальных проблем воспитания детей;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• опора на положительный опыт семейного воспитания.</w:t>
      </w:r>
    </w:p>
    <w:p w:rsidR="00AC353C" w:rsidRPr="004A4DF9" w:rsidRDefault="00AC353C" w:rsidP="004A4DF9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4A4DF9">
        <w:rPr>
          <w:sz w:val="28"/>
          <w:szCs w:val="28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1"/>
        <w:gridCol w:w="5514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r w:rsidR="004A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Родительский лекторий, собрание · Экскурсии и туристические поездки по историческим и памятным местам. Линейка и митинг, посвященные Дню Победы (открытое мероприятие)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Родительский лекторий. ·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· Акции благотворительности и милосердия · Курс «Основы светской этики» · Праздники «День матери», «День пожилого человека» · Посещение музеев, выставок, театров, концертов, кинотеатров.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 Туристические поездки по родному краю и стране.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трудолюбия, творческого отношения к учению, труду, жизни. Воспитание ценностного отношения к природе, окружающей среде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Родительский лекторий, собрание · Встречи с родителями – представителями разных профессий. (Классные часы «Все работы хороши») · Организация и сопровождение экскурсий на производства. · Субботники, трудовые десанты. · Участие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проекте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«Красота и уют школьному двору» (Благоустройство школьного двора). · Туристические походы и поездки по родному краю и стране. · Экологические проекты и праздники в рамках кружка «Юный эколог». · Организация и проведение выставок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ценностного отношения к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представлений об эстетических идеалах и ценностях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 Родительский лекторий, собрание ·Курс «Основы светской этики» · Организация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внеурочной деятельности через кружки, студии по данному направлению. · Организация и проведение выставок · Посещение музеев, выставок, театров, концертов, кинотеатров. · Туристические поездки по родному краю и стране. ·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проекте «Красота и уют школьному» (Благоустройство школьного двора»</w:t>
            </w:r>
            <w:proofErr w:type="gramEnd"/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Родительский лекторий, собрание Встреча за круглым столом) ·Дни здоровья, · Экологические проекты и праздники в рамках кружка «Юный эколог».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·Праздники «Веселые старты», «Мама, папа и я – спортивная семья». ·Санитарные дни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уборке класса, школы)</w:t>
            </w:r>
          </w:p>
        </w:tc>
      </w:tr>
    </w:tbl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с родителями младших школьников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5036"/>
        <w:gridCol w:w="1915"/>
        <w:gridCol w:w="2151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родительского комитета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адаптации первоклассников в школе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школьник: особенности развития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жизни первоклассника. Подготовка к Новому Году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страхи. Мотивы учения младших 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свою маму!!»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вырастить ребёнка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летом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учащихся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проведении общешкольных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</w:tbl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A4DF9" w:rsidRDefault="004A4DF9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3968"/>
        <w:gridCol w:w="3353"/>
        <w:gridCol w:w="1781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семье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 семейного очага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 (Новый год, День Святого Николая)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заседание Родительского комитета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семье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солнышке тепло, при матер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созидательной дисциплины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воспитательной системы класса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учащихся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проведении общешкольных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</w:tbl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4103"/>
        <w:gridCol w:w="3173"/>
        <w:gridCol w:w="1826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режима дня в воспитании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трудностях в обучении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Агрессия, ее причины и последствия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 (Новый год, День Святого Николая)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заседание Родительского комитета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семье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лучшая на свете!»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 ,3 класс!»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год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учащихся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при проведении общешкольных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</w:tbl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4386"/>
        <w:gridCol w:w="3088"/>
        <w:gridCol w:w="1627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учебного труда 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личностных качеств ребенка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сбережение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 (Новый год, День Святого Николая)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заседание Родительского комитета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семьи и школы в организации воспитательной работы и обучения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Мама! Лучшее слово на свете!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самостоятельности у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 в 4 классе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начальной школой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учащихся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проведении общешкольных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год</w:t>
            </w:r>
          </w:p>
        </w:tc>
      </w:tr>
    </w:tbl>
    <w:p w:rsidR="00AC353C" w:rsidRPr="00AC353C" w:rsidRDefault="00AC353C" w:rsidP="004A4DF9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повышения педагогической культуры родителей (законных представителей) отражают содержание основных направлений духовно- нравственного развития и воспитания учащихся на ступени начального общего образования.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19" w:right="448" w:firstLine="5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организационно-деятельностная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игра, собрание-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по усмотрению классного руководителя.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19" w:right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spellStart"/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проводятся: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19" w:right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·Дни открытых дверей.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19" w:right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·Семейные праздники.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19" w:right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·Общешкольные родительские собрания.</w:t>
      </w:r>
    </w:p>
    <w:p w:rsidR="00FC24FD" w:rsidRDefault="00FC24FD" w:rsidP="00B959FF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духовно-нравственного развития и воспитания </w:t>
      </w:r>
      <w:proofErr w:type="gramStart"/>
      <w:r w:rsidRPr="00B9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9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основных направлений духовно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нравственного развития, воспитания и социализации</w:t>
      </w:r>
      <w:r w:rsidR="00FC2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B959FF">
        <w:rPr>
          <w:sz w:val="28"/>
          <w:szCs w:val="28"/>
        </w:rPr>
        <w:t>социализации</w:t>
      </w:r>
      <w:proofErr w:type="gramEnd"/>
      <w:r w:rsidRPr="00B959FF">
        <w:rPr>
          <w:sz w:val="28"/>
          <w:szCs w:val="28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sz w:val="28"/>
          <w:szCs w:val="28"/>
        </w:rPr>
        <w:t>· воспитательных результатов – тех духовно</w:t>
      </w:r>
      <w:r w:rsidRPr="00B959FF">
        <w:rPr>
          <w:sz w:val="28"/>
          <w:szCs w:val="28"/>
        </w:rPr>
        <w:softHyphen/>
      </w:r>
      <w:r w:rsidR="00B959FF">
        <w:rPr>
          <w:sz w:val="28"/>
          <w:szCs w:val="28"/>
        </w:rPr>
        <w:t>-</w:t>
      </w:r>
      <w:r w:rsidRPr="00B959FF">
        <w:rPr>
          <w:sz w:val="28"/>
          <w:szCs w:val="28"/>
        </w:rPr>
        <w:t>нравственных приобретений, которые получил обучающийся вследствие участия в той или иной деятельности (например, приобрел, участвуя в каком</w:t>
      </w:r>
      <w:r w:rsidR="00B959FF">
        <w:rPr>
          <w:sz w:val="28"/>
          <w:szCs w:val="28"/>
        </w:rPr>
        <w:t>-</w:t>
      </w:r>
      <w:r w:rsidRPr="00B959FF">
        <w:rPr>
          <w:sz w:val="28"/>
          <w:szCs w:val="28"/>
        </w:rPr>
        <w:softHyphen/>
        <w:t>либо мероприятии, опыт самостоятельного действия);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sz w:val="28"/>
          <w:szCs w:val="28"/>
        </w:rPr>
        <w:t>· 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т.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д.).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sz w:val="28"/>
          <w:szCs w:val="28"/>
        </w:rPr>
      </w:pPr>
      <w:proofErr w:type="gramStart"/>
      <w:r w:rsidRPr="00B959FF">
        <w:rPr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социальных компетенций и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т.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д. – становится возможным благодаря деятельности педагога, других субъектов духовно</w:t>
      </w:r>
      <w:r w:rsidRPr="00B959FF">
        <w:rPr>
          <w:sz w:val="28"/>
          <w:szCs w:val="28"/>
        </w:rPr>
        <w:softHyphen/>
      </w:r>
      <w:r w:rsidR="00B959FF">
        <w:rPr>
          <w:sz w:val="28"/>
          <w:szCs w:val="28"/>
        </w:rPr>
        <w:t>-</w:t>
      </w:r>
      <w:r w:rsidRPr="00B959FF">
        <w:rPr>
          <w:sz w:val="28"/>
          <w:szCs w:val="28"/>
        </w:rPr>
        <w:t>нравственного воспитания (семьи, друзей, ближайшего окружения, общественности, СМИ и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т.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п.), а также собственным усилиям обучающегося.</w:t>
      </w:r>
      <w:proofErr w:type="gramEnd"/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sz w:val="28"/>
          <w:szCs w:val="28"/>
        </w:rPr>
        <w:t xml:space="preserve">Воспитательные результаты и эффекты деятельности </w:t>
      </w:r>
      <w:proofErr w:type="gramStart"/>
      <w:r w:rsidRPr="00B959FF">
        <w:rPr>
          <w:sz w:val="28"/>
          <w:szCs w:val="28"/>
        </w:rPr>
        <w:t>обучающихся</w:t>
      </w:r>
      <w:proofErr w:type="gramEnd"/>
      <w:r w:rsidRPr="00B959FF">
        <w:rPr>
          <w:sz w:val="28"/>
          <w:szCs w:val="28"/>
        </w:rPr>
        <w:t xml:space="preserve"> распределяются по трем уровням.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 w:firstLine="588"/>
        <w:jc w:val="both"/>
        <w:rPr>
          <w:sz w:val="28"/>
          <w:szCs w:val="28"/>
        </w:rPr>
      </w:pPr>
      <w:r w:rsidRPr="00B959FF">
        <w:rPr>
          <w:rStyle w:val="a4"/>
          <w:sz w:val="28"/>
          <w:szCs w:val="28"/>
        </w:rPr>
        <w:t>Первый уровень результатов</w:t>
      </w:r>
      <w:r w:rsidRPr="00B959FF">
        <w:rPr>
          <w:sz w:val="28"/>
          <w:szCs w:val="28"/>
        </w:rPr>
        <w:t xml:space="preserve"> – приобретение </w:t>
      </w:r>
      <w:proofErr w:type="gramStart"/>
      <w:r w:rsidRPr="00B959FF">
        <w:rPr>
          <w:sz w:val="28"/>
          <w:szCs w:val="28"/>
        </w:rPr>
        <w:t>обучающимися</w:t>
      </w:r>
      <w:proofErr w:type="gramEnd"/>
      <w:r w:rsidRPr="00B959FF">
        <w:rPr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т.</w:t>
      </w:r>
      <w:r w:rsidRPr="00B959FF">
        <w:rPr>
          <w:sz w:val="28"/>
          <w:szCs w:val="28"/>
        </w:rPr>
        <w:t> </w:t>
      </w:r>
      <w:r w:rsidRPr="00B959FF">
        <w:rPr>
          <w:sz w:val="28"/>
          <w:szCs w:val="28"/>
        </w:rPr>
        <w:t>п.), первичного понимания социальной реальности и повседневной</w:t>
      </w:r>
      <w:r w:rsidRPr="00AC353C">
        <w:rPr>
          <w:color w:val="424242"/>
          <w:sz w:val="28"/>
          <w:szCs w:val="28"/>
        </w:rPr>
        <w:t xml:space="preserve"> </w:t>
      </w:r>
      <w:r w:rsidRPr="00B959FF">
        <w:rPr>
          <w:sz w:val="28"/>
          <w:szCs w:val="28"/>
        </w:rPr>
        <w:t xml:space="preserve">жизни. Для достижения данного уровня результатов особое значение </w:t>
      </w:r>
      <w:r w:rsidRPr="00B959FF">
        <w:rPr>
          <w:sz w:val="28"/>
          <w:szCs w:val="28"/>
        </w:rPr>
        <w:lastRenderedPageBreak/>
        <w:t xml:space="preserve">имеет взаимодействие обучающегося со своими учителями (в </w:t>
      </w:r>
      <w:proofErr w:type="spellStart"/>
      <w:r w:rsidRPr="00B959FF">
        <w:rPr>
          <w:sz w:val="28"/>
          <w:szCs w:val="28"/>
        </w:rPr>
        <w:t>урочнойи</w:t>
      </w:r>
      <w:proofErr w:type="spellEnd"/>
      <w:r w:rsidRPr="00B959FF">
        <w:rPr>
          <w:sz w:val="28"/>
          <w:szCs w:val="28"/>
        </w:rPr>
        <w:t xml:space="preserve"> внеурочной деятельности) как значимыми для него носителями положительного социального знания и повседневного опыта.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rStyle w:val="a4"/>
          <w:sz w:val="28"/>
          <w:szCs w:val="28"/>
        </w:rPr>
        <w:t>Второй уровень результатов</w:t>
      </w:r>
      <w:r w:rsidRPr="00B959FF">
        <w:rPr>
          <w:sz w:val="28"/>
          <w:szCs w:val="28"/>
        </w:rPr>
        <w:t xml:space="preserve"> – получение </w:t>
      </w:r>
      <w:proofErr w:type="gramStart"/>
      <w:r w:rsidRPr="00B959FF">
        <w:rPr>
          <w:sz w:val="28"/>
          <w:szCs w:val="28"/>
        </w:rPr>
        <w:t>обучающимися</w:t>
      </w:r>
      <w:proofErr w:type="gramEnd"/>
      <w:r w:rsidRPr="00B959FF">
        <w:rPr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AC353C" w:rsidRPr="00B959FF" w:rsidRDefault="00AC353C" w:rsidP="00B959FF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959FF">
        <w:rPr>
          <w:rStyle w:val="a4"/>
          <w:sz w:val="28"/>
          <w:szCs w:val="28"/>
        </w:rPr>
        <w:t>Третий уровень результатов</w:t>
      </w:r>
      <w:r w:rsidRPr="00B959FF">
        <w:rPr>
          <w:sz w:val="28"/>
          <w:szCs w:val="28"/>
        </w:rPr>
        <w:t xml:space="preserve"> – получение </w:t>
      </w:r>
      <w:proofErr w:type="gramStart"/>
      <w:r w:rsidRPr="00B959FF">
        <w:rPr>
          <w:sz w:val="28"/>
          <w:szCs w:val="28"/>
        </w:rPr>
        <w:t>обучающимся</w:t>
      </w:r>
      <w:proofErr w:type="gramEnd"/>
      <w:r w:rsidRPr="00B959FF">
        <w:rPr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 </w:t>
      </w:r>
      <w:r w:rsidRPr="00B959FF">
        <w:rPr>
          <w:i/>
          <w:iCs/>
          <w:sz w:val="28"/>
          <w:szCs w:val="28"/>
        </w:rPr>
        <w:t>(а не просто узнает о том, как стать)</w:t>
      </w:r>
      <w:r w:rsidRPr="00B959FF">
        <w:rPr>
          <w:sz w:val="28"/>
          <w:szCs w:val="28"/>
        </w:rPr>
        <w:t> 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трех уровней воспитательных результатов обеспечивает появление значимых </w:t>
      </w:r>
      <w:r w:rsidRPr="00AC3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 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нравственного развития, воспитания и социализации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психологического здоровья, позитивного отношения к жизни, доверия к людям и обществу и т. д.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развития, воспитания и 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5802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духовно- нравственного развития и воспитания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воспитательные результаты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•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первоначальный опыт постижения ценностей гражданского общества, национальной истории и культуры; • опыт ролевого взаимодействия и реализации гражданской, патриотической позиции; • опыт социальной и межкультурной коммуникации; • начальные представления о правах и обязанностях человека, гражданина, семьянина, товарища.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Нравственно-эстетическое воспитание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• нравственно-этический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 взаимодействия со сверстниками, старшими и младшими детьми, взрослыми в соответствии с общепринятыми нравственными нормами; • уважительное отношение к традиционным религиям; •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неравнодушие к жизненным проблемам других людей, сочувствие к человеку, находящемуся в трудной ситуации; 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• уважительное отношение к родителям (законным представителям), к старшим, заботливое отношение к младшим; • знание традиций своей семьи и образовательного учреждения, бережное отношение к ним.</w:t>
            </w:r>
            <w:proofErr w:type="gramEnd"/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Ценностное отношение к труду и творчеству, человеку труда, трудовым достижениям России и человечества, трудолюбие; • ценностное и творческое отношение к учебному труду; • элементарные представления о различных профессиях; • первоначальные навыки трудового творческого сотрудничества со сверстниками, старшими детьми и взрослыми; • осознание приоритета нравственных основ труда, творчества, создания нового; • первоначальный опыт участия в различных видах общественно полезной и личностно значимой деятельности;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потребности и начальные умения выражать себя в различных доступных и наиболее привлекательных для ребенка видах творческой деятельности; • 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здоровью и здоровому образу жизни, физическое воспитание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Ценностное отношение к своему здоровью, здоровью близких и окружающих людей; 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•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первоначальный личный опыт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 • первоначальные представления о роли физической культуры и спорта для здоровья человека, его образования, труда и творчества;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знания о возможном негативном влиянии компьютерных игр, телевидения, рекламы на здоровье человека.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Ценностное отношение к природе; • первоначальный опыт эстетического, эмоциональн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нравственного отношения к природе; • элементарные знания о традициях нравственно-этического отношения к природе в культуре народов России, нормах экологической этики; • первоначальный опыт участия в природоохранной деятельности в школе, на пришкольном участке, по месту жительства; •личный опыт участия в экологических инициативах, проектах.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ценностного отношения к 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B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Первоначальные умения видеть красоту в окружающем мире; • первоначальные умения видеть красоту в поведении, поступках людей; • элементарные представления об эстетических и художественных ценностях отечественной культуры; • первоначальный опыт эмоционального постижения народного творчества, этнокультурных традиций, фольклора народов России; 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• мотивация к реализации эстетических ценностей в пространстве образовательного учреждения и семьи</w:t>
            </w:r>
          </w:p>
        </w:tc>
      </w:tr>
    </w:tbl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FC24FD" w:rsidRDefault="00FC24FD" w:rsidP="00FC24FD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FD" w:rsidRDefault="00FC24FD" w:rsidP="00FC24FD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FD" w:rsidRDefault="00FC24FD" w:rsidP="00FC24FD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формирования экологической культуры,</w:t>
      </w:r>
      <w:r w:rsidR="00B959FF" w:rsidRPr="00FC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здорового и безопасного образа жизни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ценности здоровья и здорового образа 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proofErr w:type="spellStart"/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формирована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факторов, оказывающих существенное влияние на состояние здоровья детей: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неблагоприятные экологические, социальные и экономические условия;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факторы риска, имеющие место в образовательных организациях, которые приводят к дальнейшему ухудшению здоровья детей и подростков от первого к последнему году обучения;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чувствительность к воздействиям при одновременной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активно формируемые в младшем школьном возрасте комплексы знаний, установок, правил поведения, привычек;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невосприятие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 (ребенок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сопротивляться невозможности осуществления своих желаний)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эффективным путём формирования экологической культуры, здорового и безопасного образа жизни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направляемая и организуемая взрослыми самостоятельная работа</w:t>
      </w: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способствующая активной и успешной социализации ребёнка в образовательной</w:t>
      </w:r>
      <w:r w:rsidR="00B959FF" w:rsidRP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путем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ребенка в образовательном учреждении,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</w:t>
      </w:r>
      <w:proofErr w:type="gramEnd"/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только знание основ здорового образа жизни</w:t>
      </w:r>
      <w:r w:rsidR="00F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обеспечивает и не гарантирует их использования, если это не становится необходимым условием ежедневной жизни ребёнка в семье и образовательной организации.</w:t>
      </w:r>
    </w:p>
    <w:p w:rsidR="00AC353C" w:rsidRPr="00AC353C" w:rsidRDefault="00AC353C" w:rsidP="00B959F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</w:t>
      </w:r>
      <w:r w:rsidR="00F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безопасного образа жизни — необходимый и обязательный компонент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организации, требующий соответствующей экологически безопасной,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всей жизни образовательной организации,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</w:t>
      </w:r>
      <w:r w:rsidR="00FC24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оздоровительной работы, организации рационального питания.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формирования ценности здоровья и здорового образа жизни.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формирования ценности здоровья и здорового образа жизни, а также организация всей работы по ее реализации должна строиться на основе научной обоснованности,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последовательности, возрастной и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адекватности, информационной безопасности и практической целесообразности.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формировать представление о позитивных факторах, влияющих на здоровье;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делать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осознанный выбор поступков, поведения, позволяющих сохранять и укреплять здоровье;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сформировать представление о правильном (здоровом) питании, его режиме, структуре, полезных продуктах;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обучить элементарным навыкам эмоциональной разгрузки (релаксации);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сформировать навыки позитивного коммуникативного общения; • сформировать представление об основных компонентах культуры здоровья и здорового образа жизни;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состояния </w:t>
      </w:r>
      <w:r w:rsid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учреждений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0"/>
        <w:gridCol w:w="5745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ОУ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Соответствие состояния здания и содержание помещений санитарным и гигиеническим требованиям, нормам пожарной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помещений ОУ санитарным и гигиеническим требованиям, нормам пожарной безопасности.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режима дня детей, их нагрузки, питание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расписания уроков нормам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Нагрузки в рамках предельно допустимых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Соблюдаются требования по использованию ТСО. Организовано полноценное горячее питание (5 дней в неделю)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3.Эффективная организация физкультурно-оздоровительной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1-х классах чередуются в расписании по дням недели уроки физкультуры и динамические паузы. Использование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 Организация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и игровых перемен. Организации работы спортивных секций Организация и проведение Дней здоровья, спортивных праздников.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просветительской работы ОУ с учащимися.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общеобразовательные предметы, спортивные секции. Беседы, викторины, конкурсы, ориентированные на здоровый образ жизни. Спортивные праздники, соревнования. Дни здоровья.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просветительской работы ОУ с родителями.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с участием специалистов-медиков, психологов. Консультации школьного психолога. Семинары по профилактике негативной зависимости. Спортивные праздники. Участие в проектах, направленных на создание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ОУ.</w:t>
            </w:r>
          </w:p>
        </w:tc>
      </w:tr>
    </w:tbl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методическая работа с педагогами: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Повышение квалификации через курсовую подготовку.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Лекции, семинары, консультации специалистов.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Круглые столы, тренинги со школьным психологом.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Знакомство с научно-методической литературой.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Инструктажи по безопасности и </w:t>
      </w: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при ЧС.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коррекционной работы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коррекционной работы с учащимися на ступени начального общего образования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начального образования в соответствии с 158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здоровья», «учет образовательных потребностей детей с ограниченными возможностями здоровья», детей из социально-опасных семей и семей, находящихся</w:t>
      </w:r>
      <w:proofErr w:type="gram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ситуации. Вместе с тем, в определенной коррекционной работе нуждаются и «сильные», талантливые и одаренные дети. В этом случае главная забота учителя -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 Задания для этой группы детей, обучающихся по УМК «Школа России» включены в учебники, рабочие тетради, тетради для дифференцированной работы, дидактические материалы, сборники контрольных и проверочных работ.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 направлена на реализацию следующих общих целей: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преодоление затруднений учащихся в учебной деятельности;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навыками адаптации учащихся к социуму,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школьников, имеющих проблемы в обучении,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творческого потенциала учащихся (одаренных детей),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потенциала учащихся с ограниченными возможностями.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личностно-ориентированный подход через </w:t>
      </w:r>
      <w:proofErr w:type="spellStart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медико-психолого-педагогическое</w:t>
      </w:r>
      <w:proofErr w:type="spellEnd"/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ребенка, способствующее достижению учащимся с ОВЗ и «группы риска» стандарта образования. Она имеет подчиненную, вспомогательную функцию по отношению к образовательной программе, может уточняться и корректироваться. Реализация программы осуществляется на основе следующих принципов: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FC2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Соблюдение интересов ребёнка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(Педагог призван решать проблему ребёнка с максимальной пользой и в интересах ребёнка)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FC2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Системность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(Системный подход к анализу особенностей развития и коррекции нарушений детей с ограниченными возможностями здоровья, школьников имеющих проблемы в обучении и одаренных учащихся, согласованность и взаимодействие всех участников образовательного процесса)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FC2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Непрерывность.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(Оказание помощи до полного решения проблемы или определения подхода к её решению)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FC2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Вариативность.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(Создание вариативных условий для получения образования детьми).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FC2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Рекомендательный характер оказания помощи.</w:t>
      </w: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классы).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AC353C" w:rsidRPr="00AC353C" w:rsidRDefault="00AC353C" w:rsidP="00FC24FD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 учащимися реализуется поэтапно.</w:t>
      </w:r>
    </w:p>
    <w:p w:rsidR="00AC353C" w:rsidRPr="00AC353C" w:rsidRDefault="00AC353C" w:rsidP="00AC353C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C353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3801"/>
        <w:gridCol w:w="3354"/>
      </w:tblGrid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реализации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участников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деятельности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сбора и анализа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сбор сведений о ребёнке: на основании диагностической информации от психолога (тестирование, наблюдение), медицинского работник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состояние здоровья, уровня физического развития),социального педагога (изучение взаимодействия со сверстниками, домашней обстановки и семьи, родителей ( наблюдения, социальный заказ) , логопеда ( диагностическая работа);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 учреждения.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планирования, организации, координации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использование комплексных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индивидуальных программ общего развития и коррекции отдельных сторон учебно-познавательной, речевой,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эмоциональной-волевой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личностной сфер ребёнка; - создание оптимального режима учебных нагрузок, вариативные формы получения образования; - оказание специализированной помощи квалифицированными специалистами разного профиля; - проведение олимпиад, конкурсов, чемпионатов, организация проектных и исследовательских работ; - работа по методикам, обеспечивающим индивидуальный и дифференцированный подход к данной категории учащихся;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 домашнего обучения; - создание индивидуальных программ или индивидуальных маршрутов обучения; - проведение различных классных и общешкольных мероприятий;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Организованный </w:t>
            </w: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образовательный процесс, имеющий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развивающую направленность и процесс специального сопровождения детей с ограниченными возможностями здоровья, одаренных,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учащихся, испытывающих затруднение в обучении. Создание специальных условий обучения, воспитания, развития, социализации рассматриваемой категории детей.</w:t>
            </w:r>
          </w:p>
        </w:tc>
      </w:tr>
      <w:tr w:rsidR="00AC353C" w:rsidRPr="00AC353C" w:rsidTr="00AC35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AC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диагностики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образовательной среды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системных контроль успешности обучающихся; - мониторинг образовательной среды; - проведение семинаров о результатах работы по данному направлению;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53C" w:rsidRPr="00AC353C" w:rsidRDefault="00AC353C" w:rsidP="00FC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констатация соответствия созданных условий и выбранных </w:t>
            </w:r>
            <w:proofErr w:type="spell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</w:t>
            </w:r>
            <w:proofErr w:type="gramStart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развивающих и образовательных программ особым образовательным потребностям ребёнка</w:t>
            </w:r>
          </w:p>
        </w:tc>
      </w:tr>
    </w:tbl>
    <w:p w:rsidR="00C148A8" w:rsidRPr="00AC353C" w:rsidRDefault="00C148A8">
      <w:pPr>
        <w:rPr>
          <w:rFonts w:ascii="Times New Roman" w:hAnsi="Times New Roman" w:cs="Times New Roman"/>
          <w:sz w:val="28"/>
          <w:szCs w:val="28"/>
        </w:rPr>
      </w:pPr>
    </w:p>
    <w:sectPr w:rsidR="00C148A8" w:rsidRPr="00AC353C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3C"/>
    <w:rsid w:val="001E3FD3"/>
    <w:rsid w:val="004A4DF9"/>
    <w:rsid w:val="00AC353C"/>
    <w:rsid w:val="00B959FF"/>
    <w:rsid w:val="00C148A8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53C"/>
    <w:rPr>
      <w:b/>
      <w:bCs/>
    </w:rPr>
  </w:style>
  <w:style w:type="paragraph" w:customStyle="1" w:styleId="pboth">
    <w:name w:val="pboth"/>
    <w:basedOn w:val="a"/>
    <w:rsid w:val="00AC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2</cp:revision>
  <dcterms:created xsi:type="dcterms:W3CDTF">2021-06-22T05:56:00Z</dcterms:created>
  <dcterms:modified xsi:type="dcterms:W3CDTF">2021-06-22T06:46:00Z</dcterms:modified>
</cp:coreProperties>
</file>