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28" w:rsidRPr="000121A8" w:rsidRDefault="002F1228" w:rsidP="002F1228">
      <w:pPr>
        <w:spacing w:line="240" w:lineRule="exact"/>
        <w:jc w:val="center"/>
        <w:rPr>
          <w:sz w:val="28"/>
          <w:szCs w:val="28"/>
        </w:rPr>
      </w:pPr>
      <w:r w:rsidRPr="000121A8">
        <w:rPr>
          <w:sz w:val="28"/>
          <w:szCs w:val="28"/>
        </w:rPr>
        <w:t xml:space="preserve">Информация </w:t>
      </w:r>
    </w:p>
    <w:p w:rsidR="002F1228" w:rsidRPr="000121A8" w:rsidRDefault="002F1228" w:rsidP="002F1228">
      <w:pPr>
        <w:spacing w:line="240" w:lineRule="exact"/>
        <w:jc w:val="center"/>
        <w:rPr>
          <w:sz w:val="28"/>
          <w:szCs w:val="28"/>
        </w:rPr>
      </w:pPr>
      <w:r w:rsidRPr="000121A8">
        <w:rPr>
          <w:sz w:val="28"/>
          <w:szCs w:val="28"/>
        </w:rPr>
        <w:t>о сроках проведения государственной итоговой аттестации по образовательным программам основного общего образования в форме основного государственного экзамена и государственного выпускного экзамена в Ставропольском крае в 201</w:t>
      </w:r>
      <w:r>
        <w:rPr>
          <w:sz w:val="28"/>
          <w:szCs w:val="28"/>
        </w:rPr>
        <w:t>9</w:t>
      </w:r>
      <w:r w:rsidRPr="000121A8">
        <w:rPr>
          <w:sz w:val="28"/>
          <w:szCs w:val="28"/>
        </w:rPr>
        <w:t xml:space="preserve"> году</w:t>
      </w:r>
    </w:p>
    <w:p w:rsidR="002F1228" w:rsidRPr="000121A8" w:rsidRDefault="002F1228" w:rsidP="002F1228">
      <w:pPr>
        <w:jc w:val="center"/>
        <w:rPr>
          <w:b/>
          <w:sz w:val="28"/>
          <w:szCs w:val="28"/>
        </w:rPr>
      </w:pPr>
    </w:p>
    <w:p w:rsidR="002F1228" w:rsidRPr="007E52EA" w:rsidRDefault="002F1228" w:rsidP="002F1228">
      <w:pPr>
        <w:pStyle w:val="20"/>
        <w:shd w:val="clear" w:color="auto" w:fill="auto"/>
        <w:spacing w:line="324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риказами Министерства просвещения Российской Федерации и Федеральной службы по надзору в сфере образования и науки от 10 января 2019 года №7/16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2019 году» и № 8/17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2019 году»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утверждены сроки проведения государственной итоговой аттестации по образовательным программам основного общего образования в форме </w:t>
      </w:r>
      <w:r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</w:t>
      </w:r>
      <w:r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экзамен и государствен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ного </w:t>
      </w:r>
      <w:r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экзамен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соответственно</w:t>
      </w:r>
      <w:r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ГИА, ОГЭ, </w:t>
      </w:r>
      <w:r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ГВЭ)  в 2019 году:</w:t>
      </w:r>
    </w:p>
    <w:p w:rsidR="002F1228" w:rsidRPr="000121A8" w:rsidRDefault="002F1228" w:rsidP="002F122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121A8">
        <w:rPr>
          <w:sz w:val="28"/>
          <w:szCs w:val="28"/>
        </w:rPr>
        <w:t xml:space="preserve">1. </w:t>
      </w:r>
      <w:r>
        <w:rPr>
          <w:sz w:val="28"/>
          <w:szCs w:val="28"/>
        </w:rPr>
        <w:t>Для лиц, о</w:t>
      </w:r>
      <w:r>
        <w:rPr>
          <w:rFonts w:eastAsiaTheme="minorHAnsi"/>
          <w:sz w:val="28"/>
          <w:szCs w:val="28"/>
          <w:lang w:eastAsia="en-US"/>
        </w:rPr>
        <w:t>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образования, а также для обучающихся, не имеющих академической задолженности, в полном объеме выполнивших учебный план или индивидуальный учебный план (имеющих годовые отметки по всем учебным предметам учебного плана за IX класс не ниже удовлетворительных), а также имеющих результат «зачет» за итоговое собеседование по русскому языку</w:t>
      </w:r>
      <w:r w:rsidRPr="000121A8">
        <w:rPr>
          <w:bCs/>
          <w:sz w:val="28"/>
          <w:szCs w:val="28"/>
        </w:rPr>
        <w:t>:</w:t>
      </w:r>
    </w:p>
    <w:p w:rsidR="002F1228" w:rsidRPr="000121A8" w:rsidRDefault="002F1228" w:rsidP="002F122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24</w:t>
      </w:r>
      <w:r w:rsidRPr="000121A8">
        <w:rPr>
          <w:bCs/>
          <w:sz w:val="28"/>
          <w:szCs w:val="28"/>
        </w:rPr>
        <w:t xml:space="preserve"> мая (пятница) - иностранные языки (английский, немецкий, французский, испанский);</w:t>
      </w:r>
    </w:p>
    <w:p w:rsidR="002F1228" w:rsidRPr="000121A8" w:rsidRDefault="002F1228" w:rsidP="002F122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121A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5</w:t>
      </w:r>
      <w:r w:rsidRPr="000121A8">
        <w:rPr>
          <w:bCs/>
          <w:sz w:val="28"/>
          <w:szCs w:val="28"/>
        </w:rPr>
        <w:t xml:space="preserve"> мая (суббота) - иностранные языки (английский, немецкий, французский, испанский);</w:t>
      </w:r>
    </w:p>
    <w:p w:rsidR="002F1228" w:rsidRPr="000121A8" w:rsidRDefault="002F1228" w:rsidP="002F122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28</w:t>
      </w:r>
      <w:r w:rsidRPr="000121A8">
        <w:rPr>
          <w:bCs/>
          <w:sz w:val="28"/>
          <w:szCs w:val="28"/>
        </w:rPr>
        <w:t xml:space="preserve"> </w:t>
      </w:r>
      <w:proofErr w:type="gramStart"/>
      <w:r w:rsidRPr="000121A8">
        <w:rPr>
          <w:bCs/>
          <w:sz w:val="28"/>
          <w:szCs w:val="28"/>
        </w:rPr>
        <w:t>мая  (</w:t>
      </w:r>
      <w:proofErr w:type="gramEnd"/>
      <w:r w:rsidRPr="000121A8">
        <w:rPr>
          <w:bCs/>
          <w:sz w:val="28"/>
          <w:szCs w:val="28"/>
        </w:rPr>
        <w:t>вторник) – русский язык;</w:t>
      </w:r>
    </w:p>
    <w:p w:rsidR="002F1228" w:rsidRPr="000121A8" w:rsidRDefault="002F1228" w:rsidP="002F122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30 мая</w:t>
      </w:r>
      <w:r w:rsidRPr="000121A8">
        <w:rPr>
          <w:bCs/>
          <w:sz w:val="28"/>
          <w:szCs w:val="28"/>
        </w:rPr>
        <w:t xml:space="preserve"> (четверг) – </w:t>
      </w:r>
      <w:r>
        <w:rPr>
          <w:bCs/>
          <w:sz w:val="28"/>
          <w:szCs w:val="28"/>
        </w:rPr>
        <w:t>обществознание</w:t>
      </w:r>
      <w:r w:rsidRPr="000121A8">
        <w:rPr>
          <w:bCs/>
          <w:sz w:val="28"/>
          <w:szCs w:val="28"/>
        </w:rPr>
        <w:t>;</w:t>
      </w:r>
    </w:p>
    <w:p w:rsidR="002F1228" w:rsidRPr="000121A8" w:rsidRDefault="002F1228" w:rsidP="002F122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04 июня (вторник</w:t>
      </w:r>
      <w:r w:rsidRPr="000121A8">
        <w:rPr>
          <w:bCs/>
          <w:sz w:val="28"/>
          <w:szCs w:val="28"/>
        </w:rPr>
        <w:t xml:space="preserve">) – </w:t>
      </w:r>
      <w:r>
        <w:rPr>
          <w:bCs/>
          <w:sz w:val="28"/>
          <w:szCs w:val="28"/>
        </w:rPr>
        <w:t xml:space="preserve">обществознание, </w:t>
      </w:r>
      <w:r w:rsidRPr="000121A8">
        <w:rPr>
          <w:bCs/>
          <w:sz w:val="28"/>
          <w:szCs w:val="28"/>
        </w:rPr>
        <w:t>информатика и</w:t>
      </w:r>
      <w:r>
        <w:rPr>
          <w:bCs/>
          <w:sz w:val="28"/>
          <w:szCs w:val="28"/>
        </w:rPr>
        <w:t xml:space="preserve"> информационно-коммуникационные технологии (далее – информатика и ИКТ), география, химия</w:t>
      </w:r>
      <w:r w:rsidRPr="000121A8">
        <w:rPr>
          <w:bCs/>
          <w:sz w:val="28"/>
          <w:szCs w:val="28"/>
        </w:rPr>
        <w:t>;</w:t>
      </w:r>
    </w:p>
    <w:p w:rsidR="002F1228" w:rsidRPr="000121A8" w:rsidRDefault="002F1228" w:rsidP="002F122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121A8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6</w:t>
      </w:r>
      <w:r w:rsidRPr="000121A8">
        <w:rPr>
          <w:bCs/>
          <w:sz w:val="28"/>
          <w:szCs w:val="28"/>
        </w:rPr>
        <w:t xml:space="preserve"> июня (</w:t>
      </w:r>
      <w:proofErr w:type="gramStart"/>
      <w:r>
        <w:rPr>
          <w:bCs/>
          <w:sz w:val="28"/>
          <w:szCs w:val="28"/>
        </w:rPr>
        <w:t>четверг</w:t>
      </w:r>
      <w:r w:rsidRPr="000121A8">
        <w:rPr>
          <w:bCs/>
          <w:sz w:val="28"/>
          <w:szCs w:val="28"/>
        </w:rPr>
        <w:t>)  -</w:t>
      </w:r>
      <w:proofErr w:type="gramEnd"/>
      <w:r w:rsidRPr="000121A8">
        <w:rPr>
          <w:bCs/>
          <w:sz w:val="28"/>
          <w:szCs w:val="28"/>
        </w:rPr>
        <w:t xml:space="preserve"> математика;</w:t>
      </w:r>
    </w:p>
    <w:p w:rsidR="002F1228" w:rsidRDefault="002F1228" w:rsidP="002F122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Pr="000121A8">
        <w:rPr>
          <w:bCs/>
          <w:sz w:val="28"/>
          <w:szCs w:val="28"/>
        </w:rPr>
        <w:t xml:space="preserve"> июня (</w:t>
      </w:r>
      <w:r>
        <w:rPr>
          <w:bCs/>
          <w:sz w:val="28"/>
          <w:szCs w:val="28"/>
        </w:rPr>
        <w:t>вторник</w:t>
      </w:r>
      <w:r w:rsidRPr="000121A8">
        <w:rPr>
          <w:bCs/>
          <w:sz w:val="28"/>
          <w:szCs w:val="28"/>
        </w:rPr>
        <w:t xml:space="preserve">) – </w:t>
      </w:r>
      <w:r>
        <w:rPr>
          <w:bCs/>
          <w:sz w:val="28"/>
          <w:szCs w:val="28"/>
        </w:rPr>
        <w:t>литература, физика, информатика и ИКТ, биология;</w:t>
      </w:r>
    </w:p>
    <w:p w:rsidR="002F1228" w:rsidRPr="000121A8" w:rsidRDefault="002F1228" w:rsidP="002F122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 июня (пятница) – история, физика, география</w:t>
      </w:r>
      <w:r w:rsidRPr="000121A8">
        <w:rPr>
          <w:bCs/>
          <w:sz w:val="28"/>
          <w:szCs w:val="28"/>
        </w:rPr>
        <w:t>.</w:t>
      </w:r>
    </w:p>
    <w:p w:rsidR="002F1228" w:rsidRDefault="002F1228" w:rsidP="002F122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2F1228" w:rsidRPr="000121A8" w:rsidRDefault="002F1228" w:rsidP="002F12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121A8">
        <w:rPr>
          <w:sz w:val="28"/>
          <w:szCs w:val="28"/>
        </w:rPr>
        <w:t>. Для обучающихся:</w:t>
      </w:r>
    </w:p>
    <w:p w:rsidR="002F1228" w:rsidRDefault="002F1228" w:rsidP="002F12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21A8">
        <w:rPr>
          <w:sz w:val="28"/>
          <w:szCs w:val="28"/>
        </w:rPr>
        <w:t>получивших на ГИА неудовлетворительный результат не более, чем по двум учебным предметам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(кроме участников ГИА, проходящих ГИА только по обязательным учебным предметам);</w:t>
      </w:r>
    </w:p>
    <w:p w:rsidR="002F1228" w:rsidRDefault="002F1228" w:rsidP="002F12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не явившихся на экзамены по уважительным причинам (болезнь или иные обстоятельства), подтвержденным документально;</w:t>
      </w:r>
    </w:p>
    <w:p w:rsidR="002F1228" w:rsidRDefault="002F1228" w:rsidP="002F12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 завершивших выполнение экзаменационной работы по уважительным причинам (болезнь или иные обстоятельства), подтвержденным документально;</w:t>
      </w:r>
    </w:p>
    <w:p w:rsidR="002F1228" w:rsidRDefault="002F1228" w:rsidP="002F12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апелляции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которых о нарушении порядка проведения ГИА конфликтной комиссией были удовлетворены;</w:t>
      </w:r>
    </w:p>
    <w:p w:rsidR="002F1228" w:rsidRDefault="002F1228" w:rsidP="002F12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чьи результаты были аннулированы по решению председателя ГЭК в случае выявления фактов нарушений настоящего Порядка, совершенных лицами, привлекаемыми к проведению ГИА, или иными (в том числе неустановленными) лицами,</w:t>
      </w:r>
    </w:p>
    <w:p w:rsidR="002F1228" w:rsidRPr="000121A8" w:rsidRDefault="002F1228" w:rsidP="002F12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21A8">
        <w:rPr>
          <w:sz w:val="28"/>
          <w:szCs w:val="28"/>
        </w:rPr>
        <w:t>а также в случае совпадения сроков проведения ОГЭ, ГВЭ по отдельным учебным предметам:</w:t>
      </w:r>
    </w:p>
    <w:p w:rsidR="002F1228" w:rsidRPr="000121A8" w:rsidRDefault="002F1228" w:rsidP="002F12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25 </w:t>
      </w:r>
      <w:r w:rsidRPr="000121A8">
        <w:rPr>
          <w:bCs/>
          <w:sz w:val="28"/>
          <w:szCs w:val="28"/>
        </w:rPr>
        <w:t>июня (</w:t>
      </w:r>
      <w:r>
        <w:rPr>
          <w:bCs/>
          <w:sz w:val="28"/>
          <w:szCs w:val="28"/>
        </w:rPr>
        <w:t>вторник</w:t>
      </w:r>
      <w:r w:rsidRPr="000121A8">
        <w:rPr>
          <w:bCs/>
          <w:sz w:val="28"/>
          <w:szCs w:val="28"/>
        </w:rPr>
        <w:t xml:space="preserve">) – </w:t>
      </w:r>
      <w:r w:rsidRPr="000121A8">
        <w:rPr>
          <w:sz w:val="28"/>
          <w:szCs w:val="28"/>
        </w:rPr>
        <w:t>русский язык;</w:t>
      </w:r>
    </w:p>
    <w:p w:rsidR="002F1228" w:rsidRDefault="002F1228" w:rsidP="002F1228">
      <w:pPr>
        <w:ind w:firstLine="720"/>
        <w:jc w:val="both"/>
        <w:rPr>
          <w:bCs/>
          <w:sz w:val="28"/>
          <w:szCs w:val="28"/>
        </w:rPr>
      </w:pPr>
      <w:r w:rsidRPr="000121A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6</w:t>
      </w:r>
      <w:r w:rsidRPr="000121A8">
        <w:rPr>
          <w:bCs/>
          <w:sz w:val="28"/>
          <w:szCs w:val="28"/>
        </w:rPr>
        <w:t xml:space="preserve"> июня (</w:t>
      </w:r>
      <w:r>
        <w:rPr>
          <w:bCs/>
          <w:sz w:val="28"/>
          <w:szCs w:val="28"/>
        </w:rPr>
        <w:t>среда</w:t>
      </w:r>
      <w:r w:rsidRPr="000121A8">
        <w:rPr>
          <w:bCs/>
          <w:sz w:val="28"/>
          <w:szCs w:val="28"/>
        </w:rPr>
        <w:t xml:space="preserve">) – </w:t>
      </w:r>
      <w:r>
        <w:rPr>
          <w:sz w:val="28"/>
          <w:szCs w:val="28"/>
        </w:rPr>
        <w:t>обществознание, физика, информатика и ИКТ, биология;</w:t>
      </w:r>
    </w:p>
    <w:p w:rsidR="002F1228" w:rsidRPr="000121A8" w:rsidRDefault="002F1228" w:rsidP="002F12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0121A8">
        <w:rPr>
          <w:sz w:val="28"/>
          <w:szCs w:val="28"/>
        </w:rPr>
        <w:t xml:space="preserve"> июня </w:t>
      </w:r>
      <w:r>
        <w:rPr>
          <w:sz w:val="28"/>
          <w:szCs w:val="28"/>
        </w:rPr>
        <w:t>(четверг</w:t>
      </w:r>
      <w:r w:rsidRPr="000121A8">
        <w:rPr>
          <w:sz w:val="28"/>
          <w:szCs w:val="28"/>
        </w:rPr>
        <w:t>) –</w:t>
      </w:r>
      <w:r>
        <w:rPr>
          <w:sz w:val="28"/>
          <w:szCs w:val="28"/>
        </w:rPr>
        <w:t xml:space="preserve"> математика</w:t>
      </w:r>
      <w:r w:rsidRPr="000121A8">
        <w:rPr>
          <w:sz w:val="28"/>
          <w:szCs w:val="28"/>
        </w:rPr>
        <w:t>;</w:t>
      </w:r>
    </w:p>
    <w:p w:rsidR="002F1228" w:rsidRPr="000121A8" w:rsidRDefault="002F1228" w:rsidP="002F12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 июня (пятница) – география, история</w:t>
      </w:r>
      <w:r w:rsidRPr="000121A8">
        <w:rPr>
          <w:sz w:val="28"/>
          <w:szCs w:val="28"/>
        </w:rPr>
        <w:t>, химия</w:t>
      </w:r>
      <w:r>
        <w:rPr>
          <w:sz w:val="28"/>
          <w:szCs w:val="28"/>
        </w:rPr>
        <w:t>, литература</w:t>
      </w:r>
      <w:r w:rsidRPr="000121A8">
        <w:rPr>
          <w:sz w:val="28"/>
          <w:szCs w:val="28"/>
        </w:rPr>
        <w:t>;</w:t>
      </w:r>
    </w:p>
    <w:p w:rsidR="002F1228" w:rsidRDefault="002F1228" w:rsidP="002F122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29</w:t>
      </w:r>
      <w:r w:rsidRPr="000121A8">
        <w:rPr>
          <w:sz w:val="28"/>
          <w:szCs w:val="28"/>
        </w:rPr>
        <w:t xml:space="preserve"> июня (</w:t>
      </w:r>
      <w:r>
        <w:rPr>
          <w:sz w:val="28"/>
          <w:szCs w:val="28"/>
        </w:rPr>
        <w:t>суббота</w:t>
      </w:r>
      <w:r w:rsidRPr="000121A8">
        <w:rPr>
          <w:sz w:val="28"/>
          <w:szCs w:val="28"/>
        </w:rPr>
        <w:t xml:space="preserve">) – </w:t>
      </w:r>
      <w:r w:rsidRPr="000121A8">
        <w:rPr>
          <w:bCs/>
          <w:sz w:val="28"/>
          <w:szCs w:val="28"/>
        </w:rPr>
        <w:t>иностранные языки (английский, немецкий, французский, испанский);</w:t>
      </w:r>
    </w:p>
    <w:p w:rsidR="002F1228" w:rsidRPr="000121A8" w:rsidRDefault="002F1228" w:rsidP="002F12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01 июля</w:t>
      </w:r>
      <w:r w:rsidRPr="000121A8">
        <w:rPr>
          <w:sz w:val="28"/>
          <w:szCs w:val="28"/>
        </w:rPr>
        <w:t xml:space="preserve"> (</w:t>
      </w:r>
      <w:r>
        <w:rPr>
          <w:sz w:val="28"/>
          <w:szCs w:val="28"/>
        </w:rPr>
        <w:t>понедельник) – по всем учебным предметам;</w:t>
      </w:r>
    </w:p>
    <w:p w:rsidR="002F1228" w:rsidRPr="000121A8" w:rsidRDefault="002F1228" w:rsidP="002F12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02 июля</w:t>
      </w:r>
      <w:r w:rsidRPr="000121A8">
        <w:rPr>
          <w:sz w:val="28"/>
          <w:szCs w:val="28"/>
        </w:rPr>
        <w:t xml:space="preserve"> (</w:t>
      </w:r>
      <w:r>
        <w:rPr>
          <w:sz w:val="28"/>
          <w:szCs w:val="28"/>
        </w:rPr>
        <w:t>вторник) – по всем учебным предметам.</w:t>
      </w:r>
    </w:p>
    <w:p w:rsidR="002F1228" w:rsidRPr="000121A8" w:rsidRDefault="002F1228" w:rsidP="002F1228">
      <w:pPr>
        <w:ind w:firstLine="720"/>
        <w:jc w:val="both"/>
        <w:rPr>
          <w:sz w:val="28"/>
          <w:szCs w:val="28"/>
        </w:rPr>
      </w:pPr>
    </w:p>
    <w:p w:rsidR="002F1228" w:rsidRPr="000121A8" w:rsidRDefault="002F1228" w:rsidP="002F122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121A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6</w:t>
      </w:r>
      <w:r w:rsidRPr="000121A8">
        <w:rPr>
          <w:bCs/>
          <w:sz w:val="28"/>
          <w:szCs w:val="28"/>
        </w:rPr>
        <w:t xml:space="preserve"> сентября (понедельник) – </w:t>
      </w:r>
      <w:r w:rsidRPr="000121A8">
        <w:rPr>
          <w:sz w:val="28"/>
          <w:szCs w:val="28"/>
        </w:rPr>
        <w:t>русский язык;</w:t>
      </w:r>
    </w:p>
    <w:p w:rsidR="002F1228" w:rsidRPr="000121A8" w:rsidRDefault="002F1228" w:rsidP="002F122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121A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7</w:t>
      </w:r>
      <w:r w:rsidRPr="000121A8">
        <w:rPr>
          <w:bCs/>
          <w:sz w:val="28"/>
          <w:szCs w:val="28"/>
        </w:rPr>
        <w:t xml:space="preserve"> сентября (вторник) –</w:t>
      </w:r>
      <w:r>
        <w:rPr>
          <w:bCs/>
          <w:sz w:val="28"/>
          <w:szCs w:val="28"/>
        </w:rPr>
        <w:t xml:space="preserve"> </w:t>
      </w:r>
      <w:r w:rsidRPr="000121A8">
        <w:rPr>
          <w:sz w:val="28"/>
          <w:szCs w:val="28"/>
        </w:rPr>
        <w:t>история, биология, физика</w:t>
      </w:r>
      <w:r>
        <w:rPr>
          <w:sz w:val="28"/>
          <w:szCs w:val="28"/>
        </w:rPr>
        <w:t>, география</w:t>
      </w:r>
      <w:r w:rsidRPr="000121A8">
        <w:rPr>
          <w:sz w:val="28"/>
          <w:szCs w:val="28"/>
        </w:rPr>
        <w:t>;</w:t>
      </w:r>
    </w:p>
    <w:p w:rsidR="002F1228" w:rsidRPr="000121A8" w:rsidRDefault="002F1228" w:rsidP="002F122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</w:t>
      </w:r>
      <w:r w:rsidRPr="000121A8">
        <w:rPr>
          <w:bCs/>
          <w:sz w:val="28"/>
          <w:szCs w:val="28"/>
        </w:rPr>
        <w:t xml:space="preserve"> сентября (среда) – </w:t>
      </w:r>
      <w:r w:rsidRPr="000121A8">
        <w:rPr>
          <w:sz w:val="28"/>
          <w:szCs w:val="28"/>
        </w:rPr>
        <w:t>математика;</w:t>
      </w:r>
    </w:p>
    <w:p w:rsidR="002F1228" w:rsidRPr="000121A8" w:rsidRDefault="002F1228" w:rsidP="002F122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</w:t>
      </w:r>
      <w:r w:rsidRPr="000121A8">
        <w:rPr>
          <w:bCs/>
          <w:sz w:val="28"/>
          <w:szCs w:val="28"/>
        </w:rPr>
        <w:t xml:space="preserve"> сентября (четверг) –</w:t>
      </w:r>
      <w:r>
        <w:rPr>
          <w:bCs/>
          <w:sz w:val="28"/>
          <w:szCs w:val="28"/>
        </w:rPr>
        <w:t xml:space="preserve"> </w:t>
      </w:r>
      <w:r w:rsidRPr="000121A8">
        <w:rPr>
          <w:bCs/>
          <w:sz w:val="28"/>
          <w:szCs w:val="28"/>
        </w:rPr>
        <w:t>обществознание, химия</w:t>
      </w:r>
      <w:r w:rsidRPr="000121A8">
        <w:rPr>
          <w:sz w:val="28"/>
          <w:szCs w:val="28"/>
        </w:rPr>
        <w:t>, информатика и ИКТ,</w:t>
      </w:r>
      <w:r w:rsidRPr="000121A8">
        <w:rPr>
          <w:bCs/>
          <w:sz w:val="28"/>
          <w:szCs w:val="28"/>
        </w:rPr>
        <w:t xml:space="preserve"> </w:t>
      </w:r>
      <w:r w:rsidRPr="000121A8">
        <w:rPr>
          <w:sz w:val="28"/>
          <w:szCs w:val="28"/>
        </w:rPr>
        <w:t>литература,</w:t>
      </w:r>
    </w:p>
    <w:p w:rsidR="002F1228" w:rsidRPr="000121A8" w:rsidRDefault="002F1228" w:rsidP="002F122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121A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0</w:t>
      </w:r>
      <w:r w:rsidRPr="000121A8">
        <w:rPr>
          <w:bCs/>
          <w:sz w:val="28"/>
          <w:szCs w:val="28"/>
        </w:rPr>
        <w:t xml:space="preserve"> сентября (пятница) – иностранные языки (английский, немецкий, французский, испанский).</w:t>
      </w:r>
    </w:p>
    <w:p w:rsidR="002F1228" w:rsidRPr="000121A8" w:rsidRDefault="002F1228" w:rsidP="002F12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21A8">
        <w:rPr>
          <w:sz w:val="28"/>
          <w:szCs w:val="28"/>
        </w:rPr>
        <w:t>2</w:t>
      </w:r>
      <w:r>
        <w:rPr>
          <w:sz w:val="28"/>
          <w:szCs w:val="28"/>
        </w:rPr>
        <w:t>1 сентября</w:t>
      </w:r>
      <w:r w:rsidRPr="000121A8">
        <w:rPr>
          <w:sz w:val="28"/>
          <w:szCs w:val="28"/>
        </w:rPr>
        <w:t xml:space="preserve"> (</w:t>
      </w:r>
      <w:r>
        <w:rPr>
          <w:sz w:val="28"/>
          <w:szCs w:val="28"/>
        </w:rPr>
        <w:t>суббота</w:t>
      </w:r>
      <w:r w:rsidRPr="000121A8">
        <w:rPr>
          <w:sz w:val="28"/>
          <w:szCs w:val="28"/>
        </w:rPr>
        <w:t>) – по всем учебным предметам.</w:t>
      </w:r>
    </w:p>
    <w:p w:rsidR="002F1228" w:rsidRPr="000121A8" w:rsidRDefault="002F1228" w:rsidP="002F1228">
      <w:pPr>
        <w:ind w:firstLine="720"/>
        <w:jc w:val="both"/>
        <w:rPr>
          <w:sz w:val="28"/>
          <w:szCs w:val="28"/>
        </w:rPr>
      </w:pPr>
    </w:p>
    <w:p w:rsidR="002F1228" w:rsidRDefault="002F1228" w:rsidP="002F12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21A8">
        <w:rPr>
          <w:sz w:val="28"/>
          <w:szCs w:val="28"/>
        </w:rPr>
        <w:t>3</w:t>
      </w:r>
      <w:r w:rsidRPr="00C028E2">
        <w:rPr>
          <w:bCs/>
          <w:sz w:val="28"/>
          <w:szCs w:val="28"/>
        </w:rPr>
        <w:t>. Для обучающихся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2F1228" w:rsidRDefault="002F1228" w:rsidP="002F12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не прошедших ГИА или получивших на ГИА неудовлетворительные результаты более чем по двум учебным предметам, либо получивших повторно неудовлетворительный результат по одному или двум учебным предметам на ГИА в резервные сроки</w:t>
      </w:r>
      <w:r>
        <w:rPr>
          <w:bCs/>
          <w:sz w:val="28"/>
          <w:szCs w:val="28"/>
        </w:rPr>
        <w:t>;</w:t>
      </w:r>
    </w:p>
    <w:p w:rsidR="002F1228" w:rsidRPr="00C028E2" w:rsidRDefault="002F1228" w:rsidP="002F12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28E2">
        <w:rPr>
          <w:bCs/>
          <w:sz w:val="28"/>
          <w:szCs w:val="28"/>
        </w:rPr>
        <w:t>про</w:t>
      </w:r>
      <w:r>
        <w:rPr>
          <w:bCs/>
          <w:sz w:val="28"/>
          <w:szCs w:val="28"/>
        </w:rPr>
        <w:t>ходящих</w:t>
      </w:r>
      <w:r w:rsidRPr="00C028E2">
        <w:rPr>
          <w:bCs/>
          <w:sz w:val="28"/>
          <w:szCs w:val="28"/>
        </w:rPr>
        <w:t xml:space="preserve"> ГИА только по обязательным учебным предметам, не прошедши</w:t>
      </w:r>
      <w:r>
        <w:rPr>
          <w:bCs/>
          <w:sz w:val="28"/>
          <w:szCs w:val="28"/>
        </w:rPr>
        <w:t>х</w:t>
      </w:r>
      <w:r w:rsidRPr="00C028E2">
        <w:rPr>
          <w:bCs/>
          <w:sz w:val="28"/>
          <w:szCs w:val="28"/>
        </w:rPr>
        <w:t xml:space="preserve"> ГИА или получив</w:t>
      </w:r>
      <w:r>
        <w:rPr>
          <w:bCs/>
          <w:sz w:val="28"/>
          <w:szCs w:val="28"/>
        </w:rPr>
        <w:t>ших</w:t>
      </w:r>
      <w:r w:rsidRPr="00C028E2">
        <w:rPr>
          <w:bCs/>
          <w:sz w:val="28"/>
          <w:szCs w:val="28"/>
        </w:rPr>
        <w:t xml:space="preserve"> на ГИА неудовлетворительные результаты более чем по одному обязательному учебному предмету, либо получивши</w:t>
      </w:r>
      <w:r>
        <w:rPr>
          <w:bCs/>
          <w:sz w:val="28"/>
          <w:szCs w:val="28"/>
        </w:rPr>
        <w:t>х</w:t>
      </w:r>
      <w:r w:rsidRPr="00C028E2">
        <w:rPr>
          <w:bCs/>
          <w:sz w:val="28"/>
          <w:szCs w:val="28"/>
        </w:rPr>
        <w:t xml:space="preserve"> повторно неудовлетворительный результат по одному из этих предметов на ГИА в резервные сроки:</w:t>
      </w:r>
    </w:p>
    <w:p w:rsidR="002F1228" w:rsidRPr="000121A8" w:rsidRDefault="002F1228" w:rsidP="002F1228">
      <w:pPr>
        <w:ind w:firstLine="720"/>
        <w:jc w:val="both"/>
        <w:rPr>
          <w:sz w:val="28"/>
          <w:szCs w:val="28"/>
        </w:rPr>
      </w:pPr>
      <w:r w:rsidRPr="000121A8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0121A8">
        <w:rPr>
          <w:sz w:val="28"/>
          <w:szCs w:val="28"/>
        </w:rPr>
        <w:t xml:space="preserve"> сентября (вторник) – </w:t>
      </w:r>
      <w:r w:rsidRPr="000121A8">
        <w:rPr>
          <w:bCs/>
          <w:sz w:val="28"/>
          <w:szCs w:val="28"/>
        </w:rPr>
        <w:t>русский язык;</w:t>
      </w:r>
    </w:p>
    <w:p w:rsidR="002F1228" w:rsidRPr="000121A8" w:rsidRDefault="002F1228" w:rsidP="002F1228">
      <w:pPr>
        <w:ind w:firstLine="720"/>
        <w:jc w:val="both"/>
        <w:rPr>
          <w:bCs/>
          <w:sz w:val="28"/>
          <w:szCs w:val="28"/>
        </w:rPr>
      </w:pPr>
      <w:r w:rsidRPr="000121A8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6</w:t>
      </w:r>
      <w:r w:rsidRPr="000121A8">
        <w:rPr>
          <w:bCs/>
          <w:sz w:val="28"/>
          <w:szCs w:val="28"/>
        </w:rPr>
        <w:t xml:space="preserve"> сентября (пятница) – математика;</w:t>
      </w:r>
    </w:p>
    <w:p w:rsidR="002F1228" w:rsidRPr="000121A8" w:rsidRDefault="002F1228" w:rsidP="002F1228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09</w:t>
      </w:r>
      <w:r w:rsidRPr="000121A8">
        <w:rPr>
          <w:bCs/>
          <w:sz w:val="28"/>
          <w:szCs w:val="28"/>
        </w:rPr>
        <w:t xml:space="preserve"> сентября (понедельник) - история, биология, физика</w:t>
      </w:r>
      <w:r>
        <w:rPr>
          <w:bCs/>
          <w:sz w:val="28"/>
          <w:szCs w:val="28"/>
        </w:rPr>
        <w:t>, география</w:t>
      </w:r>
      <w:r w:rsidRPr="000121A8">
        <w:rPr>
          <w:bCs/>
          <w:sz w:val="28"/>
          <w:szCs w:val="28"/>
        </w:rPr>
        <w:t>;</w:t>
      </w:r>
    </w:p>
    <w:p w:rsidR="002F1228" w:rsidRPr="000121A8" w:rsidRDefault="002F1228" w:rsidP="002F1228">
      <w:pPr>
        <w:ind w:firstLine="720"/>
        <w:jc w:val="both"/>
        <w:rPr>
          <w:bCs/>
          <w:sz w:val="28"/>
          <w:szCs w:val="28"/>
        </w:rPr>
      </w:pPr>
      <w:r w:rsidRPr="000121A8">
        <w:rPr>
          <w:bCs/>
          <w:sz w:val="28"/>
          <w:szCs w:val="28"/>
        </w:rPr>
        <w:lastRenderedPageBreak/>
        <w:t>1</w:t>
      </w:r>
      <w:r>
        <w:rPr>
          <w:bCs/>
          <w:sz w:val="28"/>
          <w:szCs w:val="28"/>
        </w:rPr>
        <w:t>1</w:t>
      </w:r>
      <w:r w:rsidRPr="000121A8">
        <w:rPr>
          <w:bCs/>
          <w:sz w:val="28"/>
          <w:szCs w:val="28"/>
        </w:rPr>
        <w:t xml:space="preserve"> сентября (среда) – обществознание, химия, информатика и ИКТ, </w:t>
      </w:r>
      <w:r>
        <w:rPr>
          <w:bCs/>
          <w:sz w:val="28"/>
          <w:szCs w:val="28"/>
        </w:rPr>
        <w:t>литература</w:t>
      </w:r>
      <w:r w:rsidRPr="000121A8">
        <w:rPr>
          <w:bCs/>
          <w:sz w:val="28"/>
          <w:szCs w:val="28"/>
        </w:rPr>
        <w:t>;</w:t>
      </w:r>
    </w:p>
    <w:p w:rsidR="002F1228" w:rsidRPr="000121A8" w:rsidRDefault="002F1228" w:rsidP="002F1228">
      <w:pPr>
        <w:ind w:firstLine="720"/>
        <w:jc w:val="both"/>
        <w:rPr>
          <w:bCs/>
          <w:sz w:val="28"/>
          <w:szCs w:val="28"/>
        </w:rPr>
      </w:pPr>
      <w:r w:rsidRPr="000121A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3</w:t>
      </w:r>
      <w:r w:rsidRPr="000121A8">
        <w:rPr>
          <w:bCs/>
          <w:sz w:val="28"/>
          <w:szCs w:val="28"/>
        </w:rPr>
        <w:t xml:space="preserve"> сентября (пятница) - иностранные языки (английский, немецкий, французский, испанский).</w:t>
      </w:r>
    </w:p>
    <w:p w:rsidR="002F1228" w:rsidRPr="000121A8" w:rsidRDefault="002F1228" w:rsidP="002F1228">
      <w:pPr>
        <w:ind w:firstLine="720"/>
        <w:jc w:val="both"/>
        <w:rPr>
          <w:color w:val="000000"/>
        </w:rPr>
      </w:pPr>
    </w:p>
    <w:p w:rsidR="002F1228" w:rsidRPr="000121A8" w:rsidRDefault="002F1228" w:rsidP="002F1228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121A8">
        <w:rPr>
          <w:color w:val="000000"/>
          <w:sz w:val="28"/>
          <w:szCs w:val="28"/>
        </w:rPr>
        <w:t xml:space="preserve">ОГЭ и ГВЭ по всем учебным предметам начинается в 10.00 по местному времени. </w:t>
      </w:r>
    </w:p>
    <w:p w:rsidR="002F1228" w:rsidRPr="000121A8" w:rsidRDefault="002F1228" w:rsidP="002F1228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2F1228" w:rsidRDefault="002F1228" w:rsidP="002F1228"/>
    <w:p w:rsidR="00194836" w:rsidRDefault="00194836">
      <w:bookmarkStart w:id="0" w:name="_GoBack"/>
      <w:bookmarkEnd w:id="0"/>
    </w:p>
    <w:sectPr w:rsidR="00194836" w:rsidSect="00424B3B">
      <w:headerReference w:type="default" r:id="rId4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5653223"/>
      <w:docPartObj>
        <w:docPartGallery w:val="Page Numbers (Top of Page)"/>
        <w:docPartUnique/>
      </w:docPartObj>
    </w:sdtPr>
    <w:sdtEndPr/>
    <w:sdtContent>
      <w:p w:rsidR="000121A8" w:rsidRDefault="002F122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121A8" w:rsidRDefault="002F12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4B"/>
    <w:rsid w:val="00194836"/>
    <w:rsid w:val="002F1228"/>
    <w:rsid w:val="00DA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21B9C-E4DD-40A5-AA11-DEEB7E89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F122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F12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12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2F1228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F1228"/>
    <w:pPr>
      <w:widowControl w:val="0"/>
      <w:shd w:val="clear" w:color="auto" w:fill="FFFFFF"/>
      <w:spacing w:line="245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Ширинян</dc:creator>
  <cp:keywords/>
  <dc:description/>
  <cp:lastModifiedBy>Ширинян</cp:lastModifiedBy>
  <cp:revision>2</cp:revision>
  <dcterms:created xsi:type="dcterms:W3CDTF">2019-05-29T11:40:00Z</dcterms:created>
  <dcterms:modified xsi:type="dcterms:W3CDTF">2019-05-29T11:40:00Z</dcterms:modified>
</cp:coreProperties>
</file>