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9D" w:rsidRDefault="00F35F9D" w:rsidP="00F35F9D">
      <w:pPr>
        <w:jc w:val="center"/>
        <w:rPr>
          <w:b/>
          <w:bCs/>
          <w:color w:val="000000"/>
          <w:sz w:val="32"/>
          <w:szCs w:val="19"/>
        </w:rPr>
      </w:pPr>
      <w:r>
        <w:rPr>
          <w:b/>
          <w:bCs/>
          <w:color w:val="000000"/>
          <w:sz w:val="32"/>
          <w:szCs w:val="19"/>
        </w:rPr>
        <w:t>Уважаемые родители!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Просим Вас принять участие в мониторинге профессионально-общественного мнения относительно введения новых стандартов начального общего образования и выбрать один из вариантов ответов на следующие вопросы: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1. Федеральный государственный образовательный стандарт начального общего образования (ФГОС НОО) вводится в действие </w:t>
      </w:r>
      <w:proofErr w:type="gramStart"/>
      <w:r>
        <w:rPr>
          <w:color w:val="000000"/>
          <w:sz w:val="28"/>
          <w:szCs w:val="19"/>
        </w:rPr>
        <w:t>с</w:t>
      </w:r>
      <w:proofErr w:type="gramEnd"/>
      <w:r>
        <w:rPr>
          <w:color w:val="000000"/>
          <w:sz w:val="28"/>
          <w:szCs w:val="19"/>
        </w:rPr>
        <w:t>: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а) 1 января 2010 года;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б) 1 сентября 2010 года;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в) 1 сентября 2011 года;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г) затрудняюсь ответить.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2. Переход на обучение по ФГОС НОО в обязательном порядке в первых классах во всех </w:t>
      </w:r>
      <w:r>
        <w:rPr>
          <w:color w:val="000000"/>
          <w:sz w:val="28"/>
          <w:szCs w:val="28"/>
        </w:rPr>
        <w:t xml:space="preserve">образовательных учреждениях Российской Федерации, реализующих программы начального общего образования, начинается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а) 1 января 2010 года;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б) 1 сентября 2010 года;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в) 1 сентября 2011 года;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г) затрудняюсь ответить.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3. Считаете ли Вы, что введение федерального государственного образовательного стандарта начального общего образования положительно скажется на развитии и образовательных результатах вашего ребенка?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а) 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б) нет;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в) затрудняюсь ответить.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4. Можете ли Вы сформулировать основные отличия ФГОС НОО от государственного образовательного стандарта начального общего образования (ГОС НОО)?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а) 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б) нет;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в) затрудняюсь ответить.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5. Осознаете ли Вы свою роль при организации перехода на ФГОС НОО?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а) да;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б) нет;</w:t>
      </w:r>
    </w:p>
    <w:p w:rsidR="00F35F9D" w:rsidRDefault="00F35F9D" w:rsidP="00F35F9D">
      <w:pPr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в) затрудняюсь ответить.</w:t>
      </w:r>
    </w:p>
    <w:p w:rsidR="00F35F9D" w:rsidRDefault="00F35F9D" w:rsidP="00F35F9D"/>
    <w:p w:rsidR="00F35F9D" w:rsidRDefault="00F35F9D" w:rsidP="00F35F9D">
      <w:pPr>
        <w:ind w:firstLine="709"/>
        <w:jc w:val="both"/>
        <w:rPr>
          <w:sz w:val="28"/>
        </w:rPr>
      </w:pPr>
    </w:p>
    <w:p w:rsidR="00645CF8" w:rsidRDefault="00645CF8"/>
    <w:sectPr w:rsidR="00645C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35F9D"/>
    <w:rsid w:val="00645CF8"/>
    <w:rsid w:val="00F3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Kvi</cp:lastModifiedBy>
  <cp:revision>2</cp:revision>
  <dcterms:created xsi:type="dcterms:W3CDTF">2011-03-30T05:26:00Z</dcterms:created>
  <dcterms:modified xsi:type="dcterms:W3CDTF">2011-03-30T05:26:00Z</dcterms:modified>
</cp:coreProperties>
</file>