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2C" w:rsidRPr="00EC2C2C" w:rsidRDefault="00EC2C2C" w:rsidP="00EC2C2C">
      <w:pPr>
        <w:rPr>
          <w:b/>
        </w:rPr>
      </w:pPr>
      <w:bookmarkStart w:id="0" w:name="_GoBack"/>
      <w:r w:rsidRPr="00EC2C2C">
        <w:rPr>
          <w:b/>
        </w:rPr>
        <w:t>Подготовка базы данных КРМ «Директор» для работы с модулем ЭКЖ</w:t>
      </w:r>
    </w:p>
    <w:bookmarkEnd w:id="0"/>
    <w:p w:rsidR="00EC2C2C" w:rsidRDefault="00EC2C2C" w:rsidP="00EC2C2C">
      <w:r>
        <w:t>Для успешной и корректной работы программы «АВЕРС: Электронный Классный Журнал» необходимо подготовить базу данных КРМ «Директор». В базе необходимо выполнить следующее:</w:t>
      </w:r>
    </w:p>
    <w:p w:rsidR="00EC2C2C" w:rsidRDefault="00EC2C2C" w:rsidP="00EC2C2C">
      <w:r>
        <w:t>1.</w:t>
      </w:r>
      <w:r>
        <w:tab/>
        <w:t>Внести всех сотрудников, которые будут работать с программой «Электронный Классный Журнал». Для работы ЭКЖ достаточно общих сведений о сотрудниках (фамилия, имя, отчество, пол, дата рождения).</w:t>
      </w:r>
    </w:p>
    <w:p w:rsidR="00EC2C2C" w:rsidRDefault="00EC2C2C" w:rsidP="00EC2C2C">
      <w:r>
        <w:t>2.</w:t>
      </w:r>
      <w:r>
        <w:tab/>
        <w:t>Создать штатное расписание, назначив каждого сотрудника на ту или иную должность.</w:t>
      </w:r>
    </w:p>
    <w:p w:rsidR="00EC2C2C" w:rsidRDefault="00EC2C2C" w:rsidP="00EC2C2C">
      <w:r>
        <w:t>3.</w:t>
      </w:r>
      <w:r>
        <w:tab/>
        <w:t>Внести всех учащихся учреждения, распределив их по классам. Для работы ЭКЖ достаточно общих сведений об учащихся (фамилия, имя, отчество, пол, дата рождения, класс обучения).</w:t>
      </w:r>
    </w:p>
    <w:p w:rsidR="00EC2C2C" w:rsidRDefault="00EC2C2C" w:rsidP="00EC2C2C">
      <w:r>
        <w:t>4.</w:t>
      </w:r>
      <w:r>
        <w:tab/>
        <w:t>Создать при необходимости Группы на параллелях в окне Планирование/Структура учреждения.</w:t>
      </w:r>
    </w:p>
    <w:p w:rsidR="00EC2C2C" w:rsidRDefault="00EC2C2C" w:rsidP="00EC2C2C">
      <w:r>
        <w:t>5.</w:t>
      </w:r>
      <w:r>
        <w:tab/>
        <w:t>Заполнить список всех преподаваемых в учреждении предметов в окне Планирование/Предметы.</w:t>
      </w:r>
    </w:p>
    <w:p w:rsidR="00EC2C2C" w:rsidRDefault="00EC2C2C" w:rsidP="00EC2C2C">
      <w:r>
        <w:t>6.</w:t>
      </w:r>
      <w:r>
        <w:tab/>
        <w:t>Создать учебный план учреждения на текущее полугодие, а также сетку часов.</w:t>
      </w:r>
    </w:p>
    <w:p w:rsidR="00EC2C2C" w:rsidRDefault="00EC2C2C" w:rsidP="00EC2C2C">
      <w:r>
        <w:t>7.</w:t>
      </w:r>
      <w:r>
        <w:tab/>
        <w:t>Распределить нагрузку учебного плана среди сотрудников в окне Планирование/Основная нагрузка/Классы.</w:t>
      </w:r>
    </w:p>
    <w:p w:rsidR="00EC2C2C" w:rsidRDefault="00EC2C2C" w:rsidP="00EC2C2C">
      <w:r>
        <w:t>8.</w:t>
      </w:r>
      <w:r>
        <w:tab/>
        <w:t>Назначить сотрудников на классное руководство в окне Планирование/Основная нагрузка/Классы, вкладка Класс-предмет-преподаватель.</w:t>
      </w:r>
    </w:p>
    <w:p w:rsidR="00EC2C2C" w:rsidRDefault="00EC2C2C" w:rsidP="00EC2C2C">
      <w:r>
        <w:t>9.</w:t>
      </w:r>
      <w:r>
        <w:tab/>
        <w:t>Распределить при необходимости нагрузку учебного плана среди сотрудников в окне Планирование/Основная нагрузка/Группы на параллелях.</w:t>
      </w:r>
    </w:p>
    <w:p w:rsidR="00EC2C2C" w:rsidRDefault="00EC2C2C" w:rsidP="00EC2C2C">
      <w:r>
        <w:t>10.</w:t>
      </w:r>
      <w:r>
        <w:tab/>
        <w:t>Сформировать списки групп в каждом классе в окне Учебный процесс/Отметки по предметам, на вкладке «Разбить класс на группы» (данная функция доступна в версии 4.7.0…и выше).</w:t>
      </w:r>
    </w:p>
    <w:p w:rsidR="00EC2C2C" w:rsidRDefault="00EC2C2C" w:rsidP="00EC2C2C">
      <w:r>
        <w:t>11.</w:t>
      </w:r>
      <w:r>
        <w:tab/>
        <w:t>Установить все учебные периоды в каждом классе учреждения в окне Учебный процесс/Отметки по предметам, на вкладке «Отметки по предметам в классе».</w:t>
      </w:r>
    </w:p>
    <w:p w:rsidR="00EC2C2C" w:rsidRDefault="00EC2C2C" w:rsidP="00EC2C2C">
      <w:r>
        <w:t>12.</w:t>
      </w:r>
      <w:r>
        <w:tab/>
        <w:t>Установить все отчетные периоды для всех классов в окне Учебный процесс/Успеваемость.</w:t>
      </w:r>
    </w:p>
    <w:p w:rsidR="00891929" w:rsidRDefault="00EC2C2C" w:rsidP="00EC2C2C">
      <w:r>
        <w:t>ПРИМЕЧАНИЕ: Если в классе часть предметов оценивается по четвертям, а отдельные предметы по полугодиям, то для таких классов в окне Учебный процесс/Отметки по предметам, на вкладке «Отметки по предметам в классе» следует выставить все периоды (1 четверть, 2 четверть, 1 полугодие, 3 четверть, 4 четверть, 2 полугодие, Годовая). В окне Учебный процесс/Успеваемость для этого класса достаточно выставить только основные отчетные периоды (1 четверть, 2 четверть, 3 четверть, 4 четверть, Годовая), так как при расчете итоговой успеваемости за вторую четверть отметка по отдельному предмету за полугодие будет учитываться вместе с остальными отметками за 2 четверть</w:t>
      </w:r>
    </w:p>
    <w:sectPr w:rsidR="0089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2C"/>
    <w:rsid w:val="00891929"/>
    <w:rsid w:val="00E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2013-12-27T09:00:00Z</dcterms:created>
  <dcterms:modified xsi:type="dcterms:W3CDTF">2013-12-27T09:00:00Z</dcterms:modified>
</cp:coreProperties>
</file>