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AB" w:rsidRPr="0001076C" w:rsidRDefault="001B51AB" w:rsidP="001B51AB">
      <w:pPr>
        <w:jc w:val="center"/>
        <w:rPr>
          <w:b/>
          <w:color w:val="00B050"/>
          <w:sz w:val="28"/>
          <w:szCs w:val="28"/>
        </w:rPr>
      </w:pPr>
      <w:r w:rsidRPr="0001076C">
        <w:rPr>
          <w:b/>
          <w:color w:val="00B050"/>
          <w:sz w:val="28"/>
          <w:szCs w:val="28"/>
        </w:rPr>
        <w:t>Организация работы базовой площадки в МК ДОУ Детский сад 2</w:t>
      </w:r>
    </w:p>
    <w:p w:rsidR="001B51AB" w:rsidRPr="0001076C" w:rsidRDefault="001B51AB" w:rsidP="001B51AB">
      <w:pPr>
        <w:jc w:val="center"/>
        <w:rPr>
          <w:b/>
          <w:color w:val="00B050"/>
          <w:sz w:val="28"/>
          <w:szCs w:val="28"/>
        </w:rPr>
      </w:pPr>
      <w:r w:rsidRPr="0001076C">
        <w:rPr>
          <w:b/>
          <w:color w:val="00B050"/>
          <w:sz w:val="28"/>
          <w:szCs w:val="28"/>
        </w:rPr>
        <w:t>по теме «Интер</w:t>
      </w:r>
      <w:r>
        <w:rPr>
          <w:b/>
          <w:color w:val="00B050"/>
          <w:sz w:val="28"/>
          <w:szCs w:val="28"/>
        </w:rPr>
        <w:t>активные формы работы с детьми»</w:t>
      </w:r>
    </w:p>
    <w:p w:rsidR="001B51AB" w:rsidRDefault="001B51AB" w:rsidP="001B51AB">
      <w:pPr>
        <w:jc w:val="center"/>
        <w:rPr>
          <w:sz w:val="28"/>
          <w:szCs w:val="28"/>
        </w:rPr>
      </w:pPr>
    </w:p>
    <w:p w:rsidR="001B51AB" w:rsidRPr="006710CD" w:rsidRDefault="001B51AB" w:rsidP="001B51AB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презентации (слайд №1)</w:t>
      </w:r>
    </w:p>
    <w:p w:rsidR="001B51AB" w:rsidRDefault="001B51AB" w:rsidP="001B51AB">
      <w:pPr>
        <w:ind w:firstLine="708"/>
        <w:jc w:val="both"/>
        <w:rPr>
          <w:sz w:val="28"/>
          <w:szCs w:val="28"/>
        </w:rPr>
      </w:pPr>
    </w:p>
    <w:p w:rsidR="001B51AB" w:rsidRPr="006710CD" w:rsidRDefault="001B51AB" w:rsidP="001B51AB">
      <w:pPr>
        <w:ind w:firstLine="708"/>
        <w:jc w:val="both"/>
        <w:rPr>
          <w:sz w:val="28"/>
          <w:szCs w:val="28"/>
        </w:rPr>
      </w:pPr>
      <w:r w:rsidRPr="006710CD">
        <w:rPr>
          <w:sz w:val="28"/>
          <w:szCs w:val="28"/>
        </w:rPr>
        <w:t xml:space="preserve">В соответствии с Федеральной целевой программой развития образования на 2011 – 2015 годы проводится работа по  обновлению содержания дошкольного образования. В Ставропольском крае на базе СКИРО ПК и </w:t>
      </w:r>
      <w:proofErr w:type="gramStart"/>
      <w:r w:rsidRPr="006710CD">
        <w:rPr>
          <w:sz w:val="28"/>
          <w:szCs w:val="28"/>
        </w:rPr>
        <w:t>ПРО</w:t>
      </w:r>
      <w:proofErr w:type="gramEnd"/>
      <w:r w:rsidRPr="006710CD">
        <w:rPr>
          <w:sz w:val="28"/>
          <w:szCs w:val="28"/>
        </w:rPr>
        <w:t xml:space="preserve"> создана федеральная стажировочная площадка по направлению:</w:t>
      </w:r>
    </w:p>
    <w:p w:rsidR="001B51AB" w:rsidRPr="006710CD" w:rsidRDefault="001B51AB" w:rsidP="001B51AB">
      <w:pPr>
        <w:ind w:firstLine="708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- «Модернизация муниципальных систем дошкольного образования»;</w:t>
      </w:r>
      <w:r>
        <w:rPr>
          <w:sz w:val="28"/>
          <w:szCs w:val="28"/>
        </w:rPr>
        <w:t xml:space="preserve"> (слайд №2)</w:t>
      </w:r>
      <w:bookmarkStart w:id="0" w:name="_GoBack"/>
      <w:bookmarkEnd w:id="0"/>
    </w:p>
    <w:p w:rsidR="001B51AB" w:rsidRPr="006710CD" w:rsidRDefault="001B51AB" w:rsidP="001B51AB">
      <w:pPr>
        <w:pStyle w:val="a3"/>
        <w:jc w:val="both"/>
        <w:rPr>
          <w:sz w:val="28"/>
          <w:szCs w:val="28"/>
        </w:rPr>
      </w:pPr>
    </w:p>
    <w:p w:rsidR="001B51AB" w:rsidRPr="006710CD" w:rsidRDefault="001B51AB" w:rsidP="001B51AB">
      <w:pPr>
        <w:pStyle w:val="a3"/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Основная цель площадки – распространение положительного опыта субъектов РФ по развитию дошкольного образования в муниципалитетах.</w:t>
      </w:r>
    </w:p>
    <w:p w:rsidR="001B51AB" w:rsidRPr="006710CD" w:rsidRDefault="001B51AB" w:rsidP="001B51AB">
      <w:pPr>
        <w:pStyle w:val="a3"/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Определен следующий порядок работы стажировочной площадки:</w:t>
      </w:r>
    </w:p>
    <w:p w:rsidR="001B51AB" w:rsidRPr="006710CD" w:rsidRDefault="001B51AB" w:rsidP="001B51AB">
      <w:pPr>
        <w:pStyle w:val="a3"/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- создание и подготовка стажировочной площадки к работе -</w:t>
      </w:r>
      <w:r>
        <w:rPr>
          <w:sz w:val="28"/>
          <w:szCs w:val="28"/>
        </w:rPr>
        <w:t xml:space="preserve"> </w:t>
      </w:r>
      <w:r w:rsidRPr="006710CD">
        <w:rPr>
          <w:sz w:val="28"/>
          <w:szCs w:val="28"/>
        </w:rPr>
        <w:t>2011 год;</w:t>
      </w:r>
    </w:p>
    <w:p w:rsidR="001B51AB" w:rsidRPr="006710CD" w:rsidRDefault="001B51AB" w:rsidP="001B51AB">
      <w:pPr>
        <w:pStyle w:val="a3"/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- тиражирование успешного опыта работы стажировочной площадки – 2012-2013 г.г.</w:t>
      </w:r>
      <w:r>
        <w:rPr>
          <w:sz w:val="28"/>
          <w:szCs w:val="28"/>
        </w:rPr>
        <w:t xml:space="preserve"> (слайд №3)</w:t>
      </w:r>
    </w:p>
    <w:p w:rsidR="001B51AB" w:rsidRDefault="001B51AB" w:rsidP="001B51AB">
      <w:pPr>
        <w:pStyle w:val="a3"/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Приказом МО СК от 26.09.2011 г .№ 867-пр был определен перечень базовых площадок. В Ставропольском крае работа</w:t>
      </w:r>
      <w:r>
        <w:rPr>
          <w:sz w:val="28"/>
          <w:szCs w:val="28"/>
        </w:rPr>
        <w:t>е</w:t>
      </w:r>
      <w:r w:rsidRPr="006710CD">
        <w:rPr>
          <w:sz w:val="28"/>
          <w:szCs w:val="28"/>
        </w:rPr>
        <w:t>т 10 базовых площадок</w:t>
      </w:r>
      <w:r>
        <w:rPr>
          <w:sz w:val="28"/>
          <w:szCs w:val="28"/>
        </w:rPr>
        <w:t xml:space="preserve"> в дошкольных учреждениях</w:t>
      </w:r>
      <w:r w:rsidRPr="006710CD">
        <w:rPr>
          <w:sz w:val="28"/>
          <w:szCs w:val="28"/>
        </w:rPr>
        <w:t>.</w:t>
      </w:r>
    </w:p>
    <w:p w:rsidR="001B51AB" w:rsidRDefault="001B51AB" w:rsidP="001B51AB">
      <w:pPr>
        <w:pStyle w:val="a3"/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Базовые площадки края будут проводить стажировки для специалистов, методистов дошкольного образования, руководителей ДОУ и управлений образования, воспитателей</w:t>
      </w:r>
      <w:r>
        <w:rPr>
          <w:sz w:val="28"/>
          <w:szCs w:val="28"/>
        </w:rPr>
        <w:t>. (№ 4)</w:t>
      </w:r>
    </w:p>
    <w:p w:rsidR="001B51AB" w:rsidRPr="006710CD" w:rsidRDefault="001B51AB" w:rsidP="001B51AB">
      <w:pPr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Все категории обучающихся пройдут курсы повышения квалификации дистанционно, а стажировка будет проходить в базовых дошкольных учреждениях в течение 3 дней</w:t>
      </w:r>
      <w:r>
        <w:rPr>
          <w:sz w:val="28"/>
          <w:szCs w:val="28"/>
        </w:rPr>
        <w:t xml:space="preserve"> по 8 часов </w:t>
      </w:r>
      <w:r w:rsidRPr="006710CD">
        <w:rPr>
          <w:sz w:val="28"/>
          <w:szCs w:val="28"/>
        </w:rPr>
        <w:t>для каждой группы стажеров.</w:t>
      </w:r>
    </w:p>
    <w:p w:rsidR="001B51AB" w:rsidRPr="006710CD" w:rsidRDefault="001B51AB" w:rsidP="001B51AB">
      <w:pPr>
        <w:pStyle w:val="a3"/>
        <w:ind w:firstLine="709"/>
        <w:jc w:val="both"/>
        <w:rPr>
          <w:sz w:val="28"/>
          <w:szCs w:val="28"/>
        </w:rPr>
      </w:pPr>
    </w:p>
    <w:p w:rsidR="001B51AB" w:rsidRPr="006710CD" w:rsidRDefault="001B51AB" w:rsidP="001B51AB">
      <w:pPr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 xml:space="preserve">Одной из </w:t>
      </w:r>
      <w:r>
        <w:rPr>
          <w:sz w:val="28"/>
          <w:szCs w:val="28"/>
        </w:rPr>
        <w:t xml:space="preserve">базовых </w:t>
      </w:r>
      <w:r w:rsidRPr="006710CD">
        <w:rPr>
          <w:sz w:val="28"/>
          <w:szCs w:val="28"/>
        </w:rPr>
        <w:t>площадок является наше учреждение. Детский сад работает в инновационном режиме. Обобщен опыт работы учреждения по созданию современной здоровьесберегающей среды, экологическому воспитанию, проектной деятельности. Педагоги ДОУ являются участниками различных мероприятий, смотров, конкурсов.</w:t>
      </w:r>
      <w:r>
        <w:rPr>
          <w:sz w:val="28"/>
          <w:szCs w:val="28"/>
        </w:rPr>
        <w:t xml:space="preserve"> (№ 5, 6, 7)</w:t>
      </w:r>
    </w:p>
    <w:p w:rsidR="001B51AB" w:rsidRDefault="001B51AB" w:rsidP="001B51AB">
      <w:pPr>
        <w:ind w:firstLine="709"/>
        <w:jc w:val="both"/>
        <w:rPr>
          <w:sz w:val="28"/>
          <w:szCs w:val="28"/>
        </w:rPr>
      </w:pPr>
    </w:p>
    <w:p w:rsidR="001B51AB" w:rsidRPr="006710CD" w:rsidRDefault="001B51AB" w:rsidP="001B51AB">
      <w:pPr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Занятия на базе детского сада планируется проводить с 5 сентября 2012 года для Ставропольского края, с 18 сентября для  пяти субъектов России.</w:t>
      </w:r>
    </w:p>
    <w:p w:rsidR="001B51AB" w:rsidRPr="006710CD" w:rsidRDefault="001B51AB" w:rsidP="001B51AB">
      <w:pPr>
        <w:ind w:firstLine="709"/>
        <w:jc w:val="both"/>
        <w:rPr>
          <w:sz w:val="28"/>
          <w:szCs w:val="28"/>
        </w:rPr>
      </w:pPr>
    </w:p>
    <w:p w:rsidR="001B51AB" w:rsidRPr="006710CD" w:rsidRDefault="001B51AB" w:rsidP="001B51AB">
      <w:pPr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В рамках работы площадки в дошкольное учреждение поступило оборудование почти на 6 миллионов рублей. Это мультимедийное, спортивное, музыкальное оборудование, игрушки нового поколения.</w:t>
      </w:r>
    </w:p>
    <w:p w:rsidR="001B51AB" w:rsidRPr="006710CD" w:rsidRDefault="001B51AB" w:rsidP="001B51AB">
      <w:pPr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Слайд</w:t>
      </w:r>
      <w:r>
        <w:rPr>
          <w:sz w:val="28"/>
          <w:szCs w:val="28"/>
        </w:rPr>
        <w:t xml:space="preserve"> №8, 9, 10, 11.</w:t>
      </w:r>
    </w:p>
    <w:p w:rsidR="001B51AB" w:rsidRPr="006710CD" w:rsidRDefault="001B51AB" w:rsidP="001B51AB">
      <w:pPr>
        <w:pStyle w:val="a4"/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 xml:space="preserve">В настоящее время проводится ремонт помещений, где будут открыты дополнительные группы, оборудован компьютерно-игровой центр, </w:t>
      </w:r>
      <w:r>
        <w:rPr>
          <w:sz w:val="28"/>
          <w:szCs w:val="28"/>
        </w:rPr>
        <w:t xml:space="preserve">центр </w:t>
      </w:r>
      <w:r>
        <w:rPr>
          <w:sz w:val="28"/>
          <w:szCs w:val="28"/>
        </w:rPr>
        <w:lastRenderedPageBreak/>
        <w:t xml:space="preserve">двигательной активности, </w:t>
      </w:r>
      <w:r w:rsidRPr="006710CD">
        <w:rPr>
          <w:sz w:val="28"/>
          <w:szCs w:val="28"/>
        </w:rPr>
        <w:t xml:space="preserve">кабинет психолога. </w:t>
      </w:r>
      <w:r>
        <w:rPr>
          <w:sz w:val="28"/>
          <w:szCs w:val="28"/>
        </w:rPr>
        <w:t>Дети с</w:t>
      </w:r>
      <w:r w:rsidRPr="006710CD">
        <w:rPr>
          <w:sz w:val="28"/>
          <w:szCs w:val="28"/>
        </w:rPr>
        <w:t>редни</w:t>
      </w:r>
      <w:r>
        <w:rPr>
          <w:sz w:val="28"/>
          <w:szCs w:val="28"/>
        </w:rPr>
        <w:t>х</w:t>
      </w:r>
      <w:r w:rsidRPr="006710CD">
        <w:rPr>
          <w:sz w:val="28"/>
          <w:szCs w:val="28"/>
        </w:rPr>
        <w:t xml:space="preserve"> и старши</w:t>
      </w:r>
      <w:r>
        <w:rPr>
          <w:sz w:val="28"/>
          <w:szCs w:val="28"/>
        </w:rPr>
        <w:t>х</w:t>
      </w:r>
      <w:r w:rsidRPr="006710CD">
        <w:rPr>
          <w:sz w:val="28"/>
          <w:szCs w:val="28"/>
        </w:rPr>
        <w:t xml:space="preserve"> группы будут иметь возможность пользоваться интерактивными досками, интерактивными столами, </w:t>
      </w:r>
      <w:r>
        <w:rPr>
          <w:sz w:val="28"/>
          <w:szCs w:val="28"/>
        </w:rPr>
        <w:t xml:space="preserve">планшетными технологиями, </w:t>
      </w:r>
      <w:r w:rsidRPr="006710CD">
        <w:rPr>
          <w:sz w:val="28"/>
          <w:szCs w:val="28"/>
        </w:rPr>
        <w:t xml:space="preserve">магнитными плакатами, что позволит педагогу сделать процесс обучения ярким, наглядным, динамичным. </w:t>
      </w:r>
      <w:r>
        <w:rPr>
          <w:sz w:val="28"/>
          <w:szCs w:val="28"/>
        </w:rPr>
        <w:t>(№ 12, 13)</w:t>
      </w:r>
    </w:p>
    <w:p w:rsidR="001B51AB" w:rsidRDefault="001B51AB" w:rsidP="001B51AB">
      <w:pPr>
        <w:pStyle w:val="a3"/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С использованием интерактивной доски педагогом-психологом Поляковой Е.В. разработан цикл занятий по работе с детьми «группы риска» Материал направлен на международный конкурс «Информационно-коммуникационные технологии (ИКТ) в дошкольном образовании- 2012», организованный  журналом «Современное дошкольное образование. Теория и практика». Педагог приглашен для участия во</w:t>
      </w:r>
      <w:proofErr w:type="gramStart"/>
      <w:r>
        <w:rPr>
          <w:sz w:val="28"/>
          <w:szCs w:val="28"/>
        </w:rPr>
        <w:t xml:space="preserve"> </w:t>
      </w:r>
      <w:r w:rsidRPr="006710CD">
        <w:rPr>
          <w:sz w:val="28"/>
          <w:szCs w:val="28"/>
        </w:rPr>
        <w:t>В</w:t>
      </w:r>
      <w:proofErr w:type="gramEnd"/>
      <w:r w:rsidRPr="006710CD">
        <w:rPr>
          <w:sz w:val="28"/>
          <w:szCs w:val="28"/>
        </w:rPr>
        <w:t>торой ежегодной международной научно-практической конференции, которая пройдет в декабре этого года в Москве.</w:t>
      </w:r>
      <w:r>
        <w:rPr>
          <w:sz w:val="28"/>
          <w:szCs w:val="28"/>
        </w:rPr>
        <w:t>(№ 14, 15)</w:t>
      </w:r>
    </w:p>
    <w:p w:rsidR="001B51AB" w:rsidRDefault="001B51AB" w:rsidP="001B51AB">
      <w:pPr>
        <w:pStyle w:val="a3"/>
        <w:ind w:firstLine="709"/>
        <w:jc w:val="both"/>
        <w:rPr>
          <w:sz w:val="28"/>
          <w:szCs w:val="28"/>
        </w:rPr>
      </w:pPr>
    </w:p>
    <w:p w:rsidR="001B51AB" w:rsidRPr="006710CD" w:rsidRDefault="001B51AB" w:rsidP="001B51AB">
      <w:pPr>
        <w:pStyle w:val="a4"/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Наглядность полезна любому ребенку, но некоторым детям возможность тактильно и кинетически осваивать окружающий мир</w:t>
      </w:r>
      <w:r>
        <w:rPr>
          <w:sz w:val="28"/>
          <w:szCs w:val="28"/>
        </w:rPr>
        <w:t xml:space="preserve"> -</w:t>
      </w:r>
      <w:r w:rsidRPr="006710CD">
        <w:rPr>
          <w:sz w:val="28"/>
          <w:szCs w:val="28"/>
        </w:rPr>
        <w:t xml:space="preserve"> просто необходима. Богатый выбор занимательных, красочных, приятных на ощупь игровых элементов набора психолога «Пертра» повышает познавательную активность, развивает память, внимание, координацию, мелкую моторику. И даже уборка после игры становится важной задачей на классификацию.</w:t>
      </w:r>
      <w:r>
        <w:rPr>
          <w:sz w:val="28"/>
          <w:szCs w:val="28"/>
        </w:rPr>
        <w:t xml:space="preserve"> (№16)</w:t>
      </w:r>
    </w:p>
    <w:p w:rsidR="001B51AB" w:rsidRDefault="001B51AB" w:rsidP="001B51AB">
      <w:pPr>
        <w:pStyle w:val="a3"/>
        <w:ind w:firstLine="709"/>
        <w:jc w:val="both"/>
        <w:rPr>
          <w:sz w:val="28"/>
          <w:szCs w:val="28"/>
        </w:rPr>
      </w:pPr>
      <w:r w:rsidRPr="006710CD">
        <w:rPr>
          <w:sz w:val="28"/>
          <w:szCs w:val="28"/>
        </w:rPr>
        <w:t>Развивающая предметная среда современного детского сада должна включает в себя высококачественные игрушки, объективно создающие условия  для творческой деятельности каждого ребенка. В эти игрушки можно играть одному и в группе. Совместная деятельность формирует у детей необходимые социальные качества.</w:t>
      </w:r>
      <w:r>
        <w:rPr>
          <w:sz w:val="28"/>
          <w:szCs w:val="28"/>
        </w:rPr>
        <w:t xml:space="preserve"> (№ 17)</w:t>
      </w:r>
    </w:p>
    <w:p w:rsidR="001B51AB" w:rsidRDefault="001B51AB" w:rsidP="001B51AB">
      <w:pPr>
        <w:pStyle w:val="a3"/>
        <w:ind w:firstLine="709"/>
        <w:jc w:val="both"/>
        <w:rPr>
          <w:sz w:val="28"/>
          <w:szCs w:val="28"/>
        </w:rPr>
      </w:pPr>
    </w:p>
    <w:p w:rsidR="001B51AB" w:rsidRDefault="001B51AB" w:rsidP="001B51A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деятельность позволяет ребенку самовыражаться в разнообразных формах, и в качестве участника ролевых игр, и в качестве рассказчика, и просто в свободном полете фантазии. (№ 18)</w:t>
      </w:r>
    </w:p>
    <w:p w:rsidR="001B51AB" w:rsidRDefault="001B51AB" w:rsidP="001B51AB">
      <w:pPr>
        <w:pStyle w:val="a3"/>
        <w:ind w:firstLine="709"/>
        <w:jc w:val="both"/>
        <w:rPr>
          <w:sz w:val="28"/>
          <w:szCs w:val="28"/>
        </w:rPr>
      </w:pPr>
    </w:p>
    <w:p w:rsidR="001B51AB" w:rsidRDefault="001B51AB" w:rsidP="001B51A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Музыкально-дидактические игры способствуют развитию слуха и умения различать высоту и тембр звуков, динамику и характер музыкальных произведений. (№ 19)</w:t>
      </w:r>
    </w:p>
    <w:p w:rsidR="001B51AB" w:rsidRDefault="001B51AB" w:rsidP="001B51AB">
      <w:pPr>
        <w:pStyle w:val="a3"/>
        <w:ind w:firstLine="709"/>
        <w:jc w:val="both"/>
        <w:rPr>
          <w:sz w:val="28"/>
          <w:szCs w:val="28"/>
        </w:rPr>
      </w:pPr>
    </w:p>
    <w:p w:rsidR="00E304A1" w:rsidRDefault="001B51AB" w:rsidP="001B51AB">
      <w:pPr>
        <w:ind w:firstLine="709"/>
      </w:pPr>
      <w:r>
        <w:rPr>
          <w:sz w:val="28"/>
          <w:szCs w:val="28"/>
        </w:rPr>
        <w:t>В перспективе планирует продолжить работу по изучению возможностей предоставленного нам нового оборудования и обязательно всему новому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интересному научить наших воспитанников. (№ 20)</w:t>
      </w:r>
    </w:p>
    <w:sectPr w:rsidR="00E304A1" w:rsidSect="0078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B51AB"/>
    <w:rsid w:val="00066C8A"/>
    <w:rsid w:val="001B51AB"/>
    <w:rsid w:val="0078520D"/>
    <w:rsid w:val="0084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B51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2012-08-30T10:39:00Z</dcterms:created>
  <dcterms:modified xsi:type="dcterms:W3CDTF">2012-08-30T10:43:00Z</dcterms:modified>
</cp:coreProperties>
</file>