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2F" w:rsidRDefault="0018722F" w:rsidP="0018722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МКУ «Центр обслуживания отрасли образования»</w:t>
      </w:r>
    </w:p>
    <w:p w:rsidR="0018722F" w:rsidRDefault="0018722F" w:rsidP="0018722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Грачевского муниципального района</w:t>
      </w:r>
    </w:p>
    <w:p w:rsidR="0018722F" w:rsidRDefault="0018722F" w:rsidP="0018722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Ставропольского края</w:t>
      </w:r>
    </w:p>
    <w:p w:rsidR="0018722F" w:rsidRDefault="0018722F" w:rsidP="0018722F">
      <w:pPr>
        <w:spacing w:after="0" w:line="240" w:lineRule="auto"/>
        <w:jc w:val="center"/>
        <w:rPr>
          <w:rFonts w:ascii="Times New Roman" w:eastAsia="Times New Roman" w:hAnsi="Times New Roman" w:cs="Times New Roman"/>
          <w:b/>
          <w:sz w:val="28"/>
          <w:szCs w:val="28"/>
        </w:rPr>
      </w:pPr>
    </w:p>
    <w:p w:rsidR="0018722F" w:rsidRDefault="0018722F" w:rsidP="0018722F">
      <w:pPr>
        <w:spacing w:after="0" w:line="240" w:lineRule="auto"/>
        <w:jc w:val="center"/>
        <w:rPr>
          <w:rFonts w:ascii="Times New Roman" w:eastAsia="Times New Roman" w:hAnsi="Times New Roman" w:cs="Times New Roman"/>
          <w:b/>
          <w:sz w:val="28"/>
          <w:szCs w:val="28"/>
        </w:rPr>
      </w:pPr>
    </w:p>
    <w:p w:rsidR="0018722F" w:rsidRDefault="0018722F" w:rsidP="0018722F">
      <w:pPr>
        <w:spacing w:after="0" w:line="240" w:lineRule="auto"/>
        <w:jc w:val="center"/>
        <w:rPr>
          <w:rFonts w:ascii="Times New Roman" w:eastAsia="Times New Roman" w:hAnsi="Times New Roman" w:cs="Times New Roman"/>
          <w:b/>
          <w:sz w:val="28"/>
          <w:szCs w:val="28"/>
        </w:rPr>
      </w:pPr>
    </w:p>
    <w:p w:rsidR="0018722F" w:rsidRDefault="0018722F" w:rsidP="0018722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Информационно – методический отдел</w:t>
      </w:r>
    </w:p>
    <w:p w:rsidR="0018722F" w:rsidRDefault="0018722F" w:rsidP="0018722F">
      <w:pPr>
        <w:spacing w:line="360" w:lineRule="auto"/>
        <w:ind w:firstLine="680"/>
        <w:jc w:val="right"/>
        <w:rPr>
          <w:rFonts w:ascii="Calibri" w:eastAsia="Times New Roman" w:hAnsi="Calibri" w:cs="Times New Roman"/>
          <w:b/>
        </w:rPr>
      </w:pPr>
    </w:p>
    <w:p w:rsidR="0018722F" w:rsidRDefault="0018722F" w:rsidP="0018722F">
      <w:pPr>
        <w:spacing w:line="360" w:lineRule="auto"/>
        <w:ind w:firstLine="680"/>
        <w:jc w:val="right"/>
        <w:rPr>
          <w:rFonts w:ascii="Calibri" w:eastAsia="Times New Roman" w:hAnsi="Calibri" w:cs="Times New Roman"/>
          <w:b/>
        </w:rPr>
      </w:pPr>
    </w:p>
    <w:p w:rsidR="0018722F" w:rsidRDefault="0018722F" w:rsidP="0018722F">
      <w:pPr>
        <w:jc w:val="center"/>
        <w:rPr>
          <w:rFonts w:ascii="Calibri" w:eastAsia="Times New Roman" w:hAnsi="Calibri" w:cs="Times New Roman"/>
          <w:b/>
          <w:sz w:val="28"/>
          <w:szCs w:val="28"/>
        </w:rPr>
      </w:pPr>
      <w:r>
        <w:rPr>
          <w:rFonts w:ascii="Times New Roman" w:eastAsia="Times New Roman" w:hAnsi="Times New Roman" w:cs="Times New Roman"/>
          <w:b/>
          <w:sz w:val="28"/>
          <w:szCs w:val="28"/>
        </w:rPr>
        <w:t xml:space="preserve">Методические рекомендации </w:t>
      </w:r>
    </w:p>
    <w:p w:rsidR="0018722F" w:rsidRDefault="0018722F" w:rsidP="0018722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подготовке к единому государственному экзамену </w:t>
      </w:r>
      <w:r>
        <w:rPr>
          <w:rFonts w:ascii="Times New Roman" w:hAnsi="Times New Roman" w:cs="Times New Roman"/>
          <w:b/>
          <w:sz w:val="28"/>
          <w:szCs w:val="28"/>
        </w:rPr>
        <w:t xml:space="preserve">по </w:t>
      </w:r>
      <w:r>
        <w:rPr>
          <w:rFonts w:ascii="Times New Roman" w:hAnsi="Times New Roman" w:cs="Times New Roman"/>
          <w:b/>
          <w:color w:val="0D0D0D" w:themeColor="text1" w:themeTint="F2"/>
          <w:sz w:val="28"/>
          <w:szCs w:val="28"/>
        </w:rPr>
        <w:t>истории и обществознанию</w:t>
      </w:r>
      <w:r>
        <w:rPr>
          <w:rFonts w:ascii="Times New Roman" w:eastAsia="Times New Roman" w:hAnsi="Times New Roman" w:cs="Times New Roman"/>
          <w:b/>
          <w:sz w:val="28"/>
          <w:szCs w:val="28"/>
        </w:rPr>
        <w:t xml:space="preserve"> выпускников 9-11-х классов</w:t>
      </w:r>
    </w:p>
    <w:p w:rsidR="0018722F" w:rsidRDefault="0018722F" w:rsidP="0018722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теме</w:t>
      </w:r>
    </w:p>
    <w:p w:rsidR="0018722F" w:rsidRDefault="0018722F" w:rsidP="0018722F">
      <w:pPr>
        <w:jc w:val="center"/>
        <w:rPr>
          <w:rFonts w:ascii="Calibri" w:eastAsia="Times New Roman" w:hAnsi="Calibri" w:cs="Times New Roman"/>
          <w:b/>
          <w:sz w:val="28"/>
          <w:szCs w:val="28"/>
        </w:rPr>
      </w:pPr>
    </w:p>
    <w:p w:rsidR="0018722F" w:rsidRDefault="0018722F" w:rsidP="0018722F">
      <w:pPr>
        <w:jc w:val="center"/>
        <w:rPr>
          <w:rFonts w:ascii="Calibri" w:eastAsia="Times New Roman" w:hAnsi="Calibri" w:cs="Times New Roman"/>
          <w:b/>
          <w:sz w:val="28"/>
          <w:szCs w:val="28"/>
        </w:rPr>
      </w:pPr>
    </w:p>
    <w:p w:rsidR="0018722F" w:rsidRDefault="0018722F" w:rsidP="0018722F">
      <w:pPr>
        <w:jc w:val="center"/>
        <w:rPr>
          <w:rFonts w:ascii="Times New Roman" w:hAnsi="Times New Roman" w:cs="Times New Roman"/>
          <w:sz w:val="28"/>
          <w:szCs w:val="28"/>
        </w:rPr>
      </w:pPr>
      <w:r>
        <w:rPr>
          <w:rFonts w:ascii="Times New Roman" w:eastAsia="Times New Roman" w:hAnsi="Times New Roman" w:cs="Times New Roman"/>
          <w:b/>
          <w:bCs/>
          <w:sz w:val="48"/>
          <w:szCs w:val="48"/>
        </w:rPr>
        <w:t>«</w:t>
      </w:r>
      <w:r>
        <w:rPr>
          <w:rFonts w:ascii="Times New Roman" w:hAnsi="Times New Roman" w:cs="Times New Roman"/>
          <w:b/>
          <w:sz w:val="48"/>
          <w:szCs w:val="48"/>
        </w:rPr>
        <w:t xml:space="preserve">Система работы по подготовке обучающихся к ОГЭ и ЕГЭ в 9 и 11 классах по </w:t>
      </w:r>
      <w:r>
        <w:rPr>
          <w:rFonts w:ascii="Times New Roman" w:hAnsi="Times New Roman" w:cs="Times New Roman"/>
          <w:b/>
          <w:color w:val="0D0D0D" w:themeColor="text1" w:themeTint="F2"/>
          <w:sz w:val="48"/>
          <w:szCs w:val="48"/>
        </w:rPr>
        <w:t>географии</w:t>
      </w:r>
      <w:r>
        <w:rPr>
          <w:rFonts w:ascii="Times New Roman" w:eastAsia="Times New Roman" w:hAnsi="Times New Roman" w:cs="Times New Roman"/>
          <w:b/>
          <w:bCs/>
          <w:sz w:val="48"/>
          <w:szCs w:val="48"/>
        </w:rPr>
        <w:t>»</w:t>
      </w:r>
    </w:p>
    <w:p w:rsidR="0018722F" w:rsidRDefault="0018722F" w:rsidP="0018722F">
      <w:pPr>
        <w:spacing w:line="360" w:lineRule="auto"/>
        <w:jc w:val="center"/>
        <w:rPr>
          <w:rFonts w:ascii="Times New Roman" w:eastAsia="Times New Roman" w:hAnsi="Times New Roman" w:cs="Times New Roman"/>
          <w:b/>
          <w:bCs/>
          <w:sz w:val="40"/>
          <w:szCs w:val="40"/>
        </w:rPr>
      </w:pPr>
      <w:r>
        <w:rPr>
          <w:rFonts w:ascii="Times New Roman" w:eastAsia="Times New Roman" w:hAnsi="Times New Roman" w:cs="Times New Roman"/>
          <w:sz w:val="40"/>
          <w:szCs w:val="40"/>
        </w:rPr>
        <w:t>(из опыта работы)</w:t>
      </w:r>
    </w:p>
    <w:p w:rsidR="0018722F" w:rsidRDefault="0018722F" w:rsidP="0018722F">
      <w:pPr>
        <w:jc w:val="both"/>
        <w:rPr>
          <w:rFonts w:ascii="Times New Roman" w:eastAsia="Times New Roman" w:hAnsi="Times New Roman" w:cs="Times New Roman"/>
          <w:b/>
          <w:sz w:val="28"/>
          <w:szCs w:val="28"/>
        </w:rPr>
      </w:pPr>
    </w:p>
    <w:p w:rsidR="0018722F" w:rsidRDefault="0018722F" w:rsidP="0018722F">
      <w:pPr>
        <w:jc w:val="both"/>
        <w:rPr>
          <w:rFonts w:ascii="Times New Roman" w:eastAsia="Times New Roman" w:hAnsi="Times New Roman" w:cs="Times New Roman"/>
          <w:b/>
          <w:sz w:val="28"/>
          <w:szCs w:val="28"/>
        </w:rPr>
      </w:pPr>
    </w:p>
    <w:p w:rsidR="0018722F" w:rsidRDefault="0018722F" w:rsidP="0018722F">
      <w:pPr>
        <w:rPr>
          <w:rFonts w:ascii="Calibri" w:eastAsia="Times New Roman" w:hAnsi="Calibri" w:cs="Times New Roman"/>
        </w:rPr>
      </w:pPr>
    </w:p>
    <w:p w:rsidR="0018722F" w:rsidRDefault="0018722F" w:rsidP="0018722F">
      <w:pPr>
        <w:pStyle w:val="a6"/>
        <w:jc w:val="right"/>
        <w:rPr>
          <w:rFonts w:ascii="Times New Roman" w:hAnsi="Times New Roman" w:cs="Times New Roman"/>
          <w:sz w:val="28"/>
          <w:szCs w:val="28"/>
        </w:rPr>
      </w:pPr>
      <w:r>
        <w:rPr>
          <w:rFonts w:ascii="Times New Roman" w:hAnsi="Times New Roman" w:cs="Times New Roman"/>
          <w:sz w:val="28"/>
          <w:szCs w:val="28"/>
        </w:rPr>
        <w:t>Гусева Н.А.</w:t>
      </w:r>
      <w:r>
        <w:rPr>
          <w:rFonts w:ascii="Times New Roman" w:eastAsia="Times New Roman" w:hAnsi="Times New Roman" w:cs="Times New Roman"/>
          <w:sz w:val="28"/>
          <w:szCs w:val="28"/>
        </w:rPr>
        <w:t xml:space="preserve"> – </w:t>
      </w:r>
      <w:r>
        <w:rPr>
          <w:rFonts w:ascii="Times New Roman" w:hAnsi="Times New Roman" w:cs="Times New Roman"/>
          <w:sz w:val="28"/>
          <w:szCs w:val="28"/>
        </w:rPr>
        <w:t xml:space="preserve">учитель географии </w:t>
      </w:r>
    </w:p>
    <w:p w:rsidR="0018722F" w:rsidRDefault="0018722F" w:rsidP="0018722F">
      <w:pPr>
        <w:pStyle w:val="a6"/>
        <w:jc w:val="right"/>
        <w:rPr>
          <w:rFonts w:ascii="Times New Roman" w:hAnsi="Times New Roman" w:cs="Times New Roman"/>
          <w:sz w:val="28"/>
          <w:szCs w:val="28"/>
        </w:rPr>
      </w:pPr>
      <w:r>
        <w:rPr>
          <w:rFonts w:ascii="Times New Roman" w:hAnsi="Times New Roman" w:cs="Times New Roman"/>
          <w:sz w:val="28"/>
          <w:szCs w:val="28"/>
        </w:rPr>
        <w:t>и   биологии   высшей  категории</w:t>
      </w:r>
    </w:p>
    <w:p w:rsidR="0018722F" w:rsidRDefault="0018722F" w:rsidP="0018722F">
      <w:pPr>
        <w:pStyle w:val="a6"/>
        <w:jc w:val="right"/>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МКОУ       СОШ  </w:t>
      </w:r>
      <w:r>
        <w:rPr>
          <w:rFonts w:ascii="Times New Roman" w:hAnsi="Times New Roman" w:cs="Times New Roman"/>
          <w:sz w:val="28"/>
          <w:szCs w:val="28"/>
        </w:rPr>
        <w:t xml:space="preserve">3   </w:t>
      </w:r>
      <w:r>
        <w:rPr>
          <w:rFonts w:ascii="Times New Roman" w:eastAsia="Times New Roman" w:hAnsi="Times New Roman" w:cs="Times New Roman"/>
          <w:sz w:val="28"/>
          <w:szCs w:val="28"/>
        </w:rPr>
        <w:t xml:space="preserve">  с.</w:t>
      </w:r>
      <w:r>
        <w:rPr>
          <w:rFonts w:ascii="Times New Roman" w:hAnsi="Times New Roman" w:cs="Times New Roman"/>
          <w:sz w:val="28"/>
          <w:szCs w:val="28"/>
        </w:rPr>
        <w:t>Кугультаа</w:t>
      </w:r>
    </w:p>
    <w:p w:rsidR="0018722F" w:rsidRDefault="0018722F" w:rsidP="0018722F">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Грачевского муниципального района </w:t>
      </w:r>
    </w:p>
    <w:p w:rsidR="0018722F" w:rsidRDefault="0018722F" w:rsidP="0018722F">
      <w:pPr>
        <w:pStyle w:val="a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rsidR="0018722F" w:rsidRDefault="0018722F" w:rsidP="0018722F">
      <w:pPr>
        <w:pStyle w:val="a6"/>
        <w:jc w:val="center"/>
        <w:rPr>
          <w:rFonts w:ascii="Times New Roman" w:eastAsia="Times New Roman" w:hAnsi="Times New Roman" w:cs="Times New Roman"/>
          <w:sz w:val="28"/>
          <w:szCs w:val="28"/>
        </w:rPr>
      </w:pPr>
    </w:p>
    <w:p w:rsidR="0018722F" w:rsidRDefault="0018722F" w:rsidP="0018722F">
      <w:pPr>
        <w:pStyle w:val="a6"/>
        <w:jc w:val="center"/>
        <w:rPr>
          <w:rFonts w:ascii="Times New Roman" w:eastAsia="Times New Roman" w:hAnsi="Times New Roman" w:cs="Times New Roman"/>
          <w:sz w:val="28"/>
          <w:szCs w:val="28"/>
        </w:rPr>
      </w:pPr>
    </w:p>
    <w:p w:rsidR="0018722F" w:rsidRDefault="0018722F" w:rsidP="0018722F">
      <w:pPr>
        <w:pStyle w:val="a6"/>
        <w:jc w:val="center"/>
        <w:rPr>
          <w:rFonts w:ascii="Times New Roman" w:eastAsiaTheme="minorHAnsi" w:hAnsi="Times New Roman" w:cs="Times New Roman"/>
          <w:sz w:val="28"/>
          <w:szCs w:val="28"/>
        </w:rPr>
      </w:pPr>
      <w:r>
        <w:rPr>
          <w:rFonts w:ascii="Times New Roman" w:hAnsi="Times New Roman" w:cs="Times New Roman"/>
          <w:sz w:val="28"/>
          <w:szCs w:val="28"/>
        </w:rPr>
        <w:t>2020год</w:t>
      </w:r>
    </w:p>
    <w:p w:rsidR="0018722F" w:rsidRDefault="0018722F" w:rsidP="0018722F">
      <w:pPr>
        <w:pStyle w:val="a6"/>
        <w:jc w:val="both"/>
        <w:rPr>
          <w:rStyle w:val="c1"/>
          <w:rFonts w:ascii="Times New Roman" w:hAnsi="Times New Roman" w:cs="Times New Roman"/>
          <w:b/>
          <w:bCs/>
          <w:sz w:val="28"/>
          <w:szCs w:val="28"/>
        </w:rPr>
      </w:pPr>
      <w:r>
        <w:rPr>
          <w:rFonts w:ascii="Times New Roman" w:hAnsi="Times New Roman" w:cs="Times New Roman"/>
          <w:sz w:val="28"/>
          <w:szCs w:val="28"/>
        </w:rPr>
        <w:br w:type="page"/>
      </w:r>
    </w:p>
    <w:p w:rsidR="00A92814" w:rsidRPr="003C2986" w:rsidRDefault="00F12908"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b/>
          <w:bCs/>
          <w:sz w:val="28"/>
          <w:szCs w:val="28"/>
        </w:rPr>
        <w:lastRenderedPageBreak/>
        <w:t>Р</w:t>
      </w:r>
      <w:r w:rsidR="00A92814" w:rsidRPr="003C2986">
        <w:rPr>
          <w:rStyle w:val="c1"/>
          <w:rFonts w:ascii="Times New Roman" w:hAnsi="Times New Roman" w:cs="Times New Roman"/>
          <w:b/>
          <w:bCs/>
          <w:sz w:val="28"/>
          <w:szCs w:val="28"/>
        </w:rPr>
        <w:t>екомендации</w:t>
      </w:r>
      <w:r w:rsidRPr="003C2986">
        <w:rPr>
          <w:rFonts w:ascii="Times New Roman" w:hAnsi="Times New Roman" w:cs="Times New Roman"/>
          <w:sz w:val="28"/>
          <w:szCs w:val="28"/>
        </w:rPr>
        <w:t xml:space="preserve"> по </w:t>
      </w:r>
      <w:r w:rsidR="00A92814" w:rsidRPr="003C2986">
        <w:rPr>
          <w:rStyle w:val="c1"/>
          <w:rFonts w:ascii="Times New Roman" w:hAnsi="Times New Roman" w:cs="Times New Roman"/>
          <w:b/>
          <w:bCs/>
          <w:sz w:val="28"/>
          <w:szCs w:val="28"/>
        </w:rPr>
        <w:t xml:space="preserve"> географии по </w:t>
      </w:r>
      <w:r w:rsidR="00847441" w:rsidRPr="003C2986">
        <w:rPr>
          <w:rStyle w:val="c1"/>
          <w:rFonts w:ascii="Times New Roman" w:hAnsi="Times New Roman" w:cs="Times New Roman"/>
          <w:b/>
          <w:bCs/>
          <w:sz w:val="28"/>
          <w:szCs w:val="28"/>
        </w:rPr>
        <w:t xml:space="preserve">повышению качества                              </w:t>
      </w:r>
      <w:r w:rsidR="00A92814" w:rsidRPr="003C2986">
        <w:rPr>
          <w:rStyle w:val="c1"/>
          <w:rFonts w:ascii="Times New Roman" w:hAnsi="Times New Roman" w:cs="Times New Roman"/>
          <w:b/>
          <w:bCs/>
          <w:sz w:val="28"/>
          <w:szCs w:val="28"/>
        </w:rPr>
        <w:t>подготовк</w:t>
      </w:r>
      <w:r w:rsidR="000A4414" w:rsidRPr="003C2986">
        <w:rPr>
          <w:rStyle w:val="c1"/>
          <w:rFonts w:ascii="Times New Roman" w:hAnsi="Times New Roman" w:cs="Times New Roman"/>
          <w:b/>
          <w:bCs/>
          <w:sz w:val="28"/>
          <w:szCs w:val="28"/>
        </w:rPr>
        <w:t>и</w:t>
      </w:r>
      <w:bookmarkStart w:id="0" w:name="_GoBack"/>
      <w:bookmarkEnd w:id="0"/>
      <w:r w:rsidR="00A92814" w:rsidRPr="003C2986">
        <w:rPr>
          <w:rStyle w:val="c1"/>
          <w:rFonts w:ascii="Times New Roman" w:hAnsi="Times New Roman" w:cs="Times New Roman"/>
          <w:b/>
          <w:bCs/>
          <w:sz w:val="28"/>
          <w:szCs w:val="28"/>
        </w:rPr>
        <w:t xml:space="preserve"> учащихся к </w:t>
      </w:r>
      <w:r w:rsidR="00E519C0" w:rsidRPr="003C2986">
        <w:rPr>
          <w:rStyle w:val="c1"/>
          <w:rFonts w:ascii="Times New Roman" w:hAnsi="Times New Roman" w:cs="Times New Roman"/>
          <w:b/>
          <w:bCs/>
          <w:sz w:val="28"/>
          <w:szCs w:val="28"/>
        </w:rPr>
        <w:t>ОГЭ,</w:t>
      </w:r>
      <w:r w:rsidR="00976E91">
        <w:rPr>
          <w:rStyle w:val="c1"/>
          <w:rFonts w:ascii="Times New Roman" w:hAnsi="Times New Roman" w:cs="Times New Roman"/>
          <w:b/>
          <w:bCs/>
          <w:sz w:val="28"/>
          <w:szCs w:val="28"/>
        </w:rPr>
        <w:t xml:space="preserve"> </w:t>
      </w:r>
      <w:r w:rsidR="00A92814" w:rsidRPr="003C2986">
        <w:rPr>
          <w:rStyle w:val="c1"/>
          <w:rFonts w:ascii="Times New Roman" w:hAnsi="Times New Roman" w:cs="Times New Roman"/>
          <w:b/>
          <w:bCs/>
          <w:sz w:val="28"/>
          <w:szCs w:val="28"/>
        </w:rPr>
        <w:t>ЕГЭ</w:t>
      </w:r>
    </w:p>
    <w:p w:rsidR="00D118C1" w:rsidRPr="003C2986" w:rsidRDefault="00D118C1" w:rsidP="003C2986">
      <w:pPr>
        <w:pStyle w:val="a6"/>
        <w:jc w:val="both"/>
        <w:rPr>
          <w:rFonts w:ascii="Times New Roman" w:hAnsi="Times New Roman" w:cs="Times New Roman"/>
          <w:sz w:val="28"/>
          <w:szCs w:val="28"/>
        </w:rPr>
      </w:pP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Введение новой формы итоговой государственной аттестации учащихся 9-х классов по географии и проведение итоговой аттестации выпускников 11-х классов в форме единого государственного экзамена показали необходимость изменения подхода к географическому образованию школьников.</w:t>
      </w:r>
    </w:p>
    <w:p w:rsidR="00BD0CDF"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Районное методическое объединение учителей географии, изучив и обобщив опыт работы педагогов по подготовке учащихся основной и средней школы к итоговой аттестации, с целью повышения качества географического образования, предлагает следующие методические рекомендации:</w:t>
      </w:r>
    </w:p>
    <w:p w:rsidR="00C40E42" w:rsidRPr="003C2986" w:rsidRDefault="007D77CB"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sz w:val="28"/>
          <w:szCs w:val="28"/>
        </w:rPr>
        <w:t>1.</w:t>
      </w:r>
      <w:r w:rsidR="00A92814" w:rsidRPr="003C2986">
        <w:rPr>
          <w:rStyle w:val="c1"/>
          <w:rFonts w:ascii="Times New Roman" w:hAnsi="Times New Roman" w:cs="Times New Roman"/>
          <w:sz w:val="28"/>
          <w:szCs w:val="28"/>
        </w:rPr>
        <w:t>Изучить обязательный минимум содержания основных образовательных программ основного и среднего  общего образования по географии и требования к уровню подготовки выпускников основной и средней школы (</w:t>
      </w:r>
      <w:r w:rsidR="007B280E" w:rsidRPr="003C2986">
        <w:rPr>
          <w:rFonts w:ascii="Times New Roman" w:eastAsia="Times New Roman" w:hAnsi="Times New Roman" w:cs="Times New Roman"/>
          <w:sz w:val="28"/>
          <w:szCs w:val="28"/>
        </w:rPr>
        <w:t>федеральны</w:t>
      </w:r>
      <w:r w:rsidR="00BF42F4" w:rsidRPr="003C2986">
        <w:rPr>
          <w:rFonts w:ascii="Times New Roman" w:eastAsia="Times New Roman" w:hAnsi="Times New Roman" w:cs="Times New Roman"/>
          <w:sz w:val="28"/>
          <w:szCs w:val="28"/>
        </w:rPr>
        <w:t>й</w:t>
      </w:r>
      <w:r w:rsidR="007B280E" w:rsidRPr="003C2986">
        <w:rPr>
          <w:rFonts w:ascii="Times New Roman" w:eastAsia="Times New Roman" w:hAnsi="Times New Roman" w:cs="Times New Roman"/>
          <w:sz w:val="28"/>
          <w:szCs w:val="28"/>
        </w:rPr>
        <w:t xml:space="preserve"> компонент государственного стандарта общего образования, утвержденны</w:t>
      </w:r>
      <w:r w:rsidR="00BF42F4" w:rsidRPr="003C2986">
        <w:rPr>
          <w:rFonts w:ascii="Times New Roman" w:eastAsia="Times New Roman" w:hAnsi="Times New Roman" w:cs="Times New Roman"/>
          <w:sz w:val="28"/>
          <w:szCs w:val="28"/>
        </w:rPr>
        <w:t>й</w:t>
      </w:r>
      <w:r w:rsidR="007B280E" w:rsidRPr="003C2986">
        <w:rPr>
          <w:rFonts w:ascii="Times New Roman" w:eastAsia="Times New Roman" w:hAnsi="Times New Roman" w:cs="Times New Roman"/>
          <w:sz w:val="28"/>
          <w:szCs w:val="28"/>
        </w:rPr>
        <w:t xml:space="preserve">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w:t>
      </w:r>
      <w:r w:rsidR="00BF42F4" w:rsidRPr="003C2986">
        <w:rPr>
          <w:rFonts w:ascii="Times New Roman" w:eastAsia="Times New Roman" w:hAnsi="Times New Roman" w:cs="Times New Roman"/>
          <w:sz w:val="28"/>
          <w:szCs w:val="28"/>
        </w:rPr>
        <w:t xml:space="preserve">ния»), </w:t>
      </w:r>
      <w:r w:rsidR="00A92814" w:rsidRPr="003C2986">
        <w:rPr>
          <w:rStyle w:val="c1"/>
          <w:rFonts w:ascii="Times New Roman" w:hAnsi="Times New Roman" w:cs="Times New Roman"/>
          <w:sz w:val="28"/>
          <w:szCs w:val="28"/>
        </w:rPr>
        <w:t>аналитические материалы</w:t>
      </w:r>
      <w:r w:rsidR="00BF42F4" w:rsidRPr="003C2986">
        <w:rPr>
          <w:rStyle w:val="c1"/>
          <w:rFonts w:ascii="Times New Roman" w:hAnsi="Times New Roman" w:cs="Times New Roman"/>
          <w:sz w:val="28"/>
          <w:szCs w:val="28"/>
        </w:rPr>
        <w:t>по результатам ОГЭ,</w:t>
      </w:r>
      <w:r w:rsidR="00A92814" w:rsidRPr="003C2986">
        <w:rPr>
          <w:rStyle w:val="c1"/>
          <w:rFonts w:ascii="Times New Roman" w:hAnsi="Times New Roman" w:cs="Times New Roman"/>
          <w:sz w:val="28"/>
          <w:szCs w:val="28"/>
        </w:rPr>
        <w:t xml:space="preserve"> ЕГЭ по географии предыдущих лет;</w:t>
      </w:r>
    </w:p>
    <w:p w:rsidR="00C40E42"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 xml:space="preserve">2.Использовать в работе методические материалы журналов «География в школе», «География и экология», брошюр серии «География» библиотечки «Первое сентября», газеты «География» (приложения к газете «Первое сентября»); сборники заданий по подготовке к </w:t>
      </w:r>
      <w:r w:rsidR="007D77CB" w:rsidRPr="003C2986">
        <w:rPr>
          <w:rStyle w:val="c1"/>
          <w:rFonts w:ascii="Times New Roman" w:hAnsi="Times New Roman" w:cs="Times New Roman"/>
          <w:sz w:val="28"/>
          <w:szCs w:val="28"/>
        </w:rPr>
        <w:t xml:space="preserve">ОГЭ, </w:t>
      </w:r>
      <w:r w:rsidRPr="003C2986">
        <w:rPr>
          <w:rStyle w:val="c1"/>
          <w:rFonts w:ascii="Times New Roman" w:hAnsi="Times New Roman" w:cs="Times New Roman"/>
          <w:sz w:val="28"/>
          <w:szCs w:val="28"/>
        </w:rPr>
        <w:t>ЕГЭ;</w:t>
      </w:r>
    </w:p>
    <w:p w:rsidR="00C40E42"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3.При организации учебного процесса руководствоваться принципами дифференциации и индивидуализации обучения; при проектировании и проведении учебных занятий использовать деятельностный подход, обеспечивая значительную долю самостоятельности учащихся в освоении умений, навыков и способов деятельности;</w:t>
      </w:r>
    </w:p>
    <w:p w:rsidR="00C40E42" w:rsidRPr="003C2986" w:rsidRDefault="00A92814" w:rsidP="003C2986">
      <w:pPr>
        <w:pStyle w:val="a6"/>
        <w:jc w:val="both"/>
        <w:rPr>
          <w:rFonts w:ascii="Times New Roman" w:hAnsi="Times New Roman" w:cs="Times New Roman"/>
          <w:i/>
          <w:sz w:val="28"/>
          <w:szCs w:val="28"/>
        </w:rPr>
      </w:pPr>
      <w:r w:rsidRPr="003C2986">
        <w:rPr>
          <w:rStyle w:val="c1"/>
          <w:rFonts w:ascii="Times New Roman" w:hAnsi="Times New Roman" w:cs="Times New Roman"/>
          <w:sz w:val="28"/>
          <w:szCs w:val="28"/>
        </w:rPr>
        <w:t>4.Провести поэлементный анализ заданий, традиционно вызывающих трудности у выпускников, и предусмотреть систематическую работу по формированию и развитию соответствующих базовых умений и навыков</w:t>
      </w:r>
      <w:r w:rsidR="00BD0CDF" w:rsidRPr="003C2986">
        <w:rPr>
          <w:rStyle w:val="c1"/>
          <w:rFonts w:ascii="Times New Roman" w:hAnsi="Times New Roman" w:cs="Times New Roman"/>
          <w:i/>
          <w:sz w:val="28"/>
          <w:szCs w:val="28"/>
        </w:rPr>
        <w:t>(Приложение 1);</w:t>
      </w:r>
    </w:p>
    <w:p w:rsidR="00C40E42"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5.Использовать результаты государственной итоговой аттестации выпускников основной школы по географии как диагностику сформированности базовых знаний и умений, а также внести необходимые коррективы в календарно-тематическое и поурочное планирование основных тем курса географии;</w:t>
      </w: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6.     Внести изменения в систему контроля за уровнем подготовки учащихся. С этой целью:</w:t>
      </w:r>
    </w:p>
    <w:p w:rsidR="00A92814" w:rsidRPr="003C2986" w:rsidRDefault="00A92814"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sz w:val="28"/>
          <w:szCs w:val="28"/>
        </w:rPr>
        <w:t>6.1. внести в календарно-тематические планы тематическое тестирование;</w:t>
      </w:r>
    </w:p>
    <w:p w:rsidR="000A16BA" w:rsidRPr="003C2986" w:rsidRDefault="009A04D4"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sz w:val="28"/>
          <w:szCs w:val="28"/>
        </w:rPr>
        <w:t>6.2.систематически осуществлять</w:t>
      </w:r>
      <w:r w:rsidR="000B5D72" w:rsidRPr="003C2986">
        <w:rPr>
          <w:rStyle w:val="c1"/>
          <w:rFonts w:ascii="Times New Roman" w:hAnsi="Times New Roman" w:cs="Times New Roman"/>
          <w:sz w:val="28"/>
          <w:szCs w:val="28"/>
        </w:rPr>
        <w:t xml:space="preserve"> контроль </w:t>
      </w:r>
      <w:r w:rsidR="00E854AC" w:rsidRPr="003C2986">
        <w:rPr>
          <w:rStyle w:val="c1"/>
          <w:rFonts w:ascii="Times New Roman" w:hAnsi="Times New Roman" w:cs="Times New Roman"/>
          <w:sz w:val="28"/>
          <w:szCs w:val="28"/>
        </w:rPr>
        <w:t xml:space="preserve">и коррекционную работу </w:t>
      </w:r>
      <w:r w:rsidR="000B5D72" w:rsidRPr="003C2986">
        <w:rPr>
          <w:rStyle w:val="c1"/>
          <w:rFonts w:ascii="Times New Roman" w:hAnsi="Times New Roman" w:cs="Times New Roman"/>
          <w:sz w:val="28"/>
          <w:szCs w:val="28"/>
        </w:rPr>
        <w:t xml:space="preserve"> за усвоением  знаний </w:t>
      </w:r>
      <w:r w:rsidR="00565EFB" w:rsidRPr="003C2986">
        <w:rPr>
          <w:rStyle w:val="c1"/>
          <w:rFonts w:ascii="Times New Roman" w:hAnsi="Times New Roman" w:cs="Times New Roman"/>
          <w:sz w:val="28"/>
          <w:szCs w:val="28"/>
        </w:rPr>
        <w:t xml:space="preserve"> учащихся </w:t>
      </w:r>
      <w:r w:rsidR="000B5D72" w:rsidRPr="003C2986">
        <w:rPr>
          <w:rStyle w:val="c1"/>
          <w:rFonts w:ascii="Times New Roman" w:hAnsi="Times New Roman" w:cs="Times New Roman"/>
          <w:sz w:val="28"/>
          <w:szCs w:val="28"/>
        </w:rPr>
        <w:t>по предмету, используя</w:t>
      </w:r>
      <w:r w:rsidR="000A16BA" w:rsidRPr="003C2986">
        <w:rPr>
          <w:rStyle w:val="c1"/>
          <w:rFonts w:ascii="Times New Roman" w:hAnsi="Times New Roman" w:cs="Times New Roman"/>
          <w:sz w:val="28"/>
          <w:szCs w:val="28"/>
        </w:rPr>
        <w:t>:</w:t>
      </w:r>
    </w:p>
    <w:p w:rsidR="004652CB" w:rsidRPr="003C2986" w:rsidRDefault="002D1B6E" w:rsidP="003C2986">
      <w:pPr>
        <w:pStyle w:val="a6"/>
        <w:jc w:val="both"/>
        <w:rPr>
          <w:rFonts w:ascii="Times New Roman" w:hAnsi="Times New Roman" w:cs="Times New Roman"/>
          <w:i/>
          <w:sz w:val="28"/>
          <w:szCs w:val="28"/>
        </w:rPr>
      </w:pPr>
      <w:r w:rsidRPr="003C2986">
        <w:rPr>
          <w:rStyle w:val="c1"/>
          <w:rFonts w:ascii="Times New Roman" w:hAnsi="Times New Roman" w:cs="Times New Roman"/>
          <w:sz w:val="28"/>
          <w:szCs w:val="28"/>
        </w:rPr>
        <w:t xml:space="preserve">по классу - </w:t>
      </w:r>
      <w:r w:rsidR="00564315" w:rsidRPr="003C2986">
        <w:rPr>
          <w:rStyle w:val="c1"/>
          <w:rFonts w:ascii="Times New Roman" w:hAnsi="Times New Roman" w:cs="Times New Roman"/>
          <w:sz w:val="28"/>
          <w:szCs w:val="28"/>
        </w:rPr>
        <w:t xml:space="preserve">«Тематический мониторинг» </w:t>
      </w:r>
      <w:r w:rsidR="004652CB" w:rsidRPr="003C2986">
        <w:rPr>
          <w:rStyle w:val="c1"/>
          <w:rFonts w:ascii="Times New Roman" w:hAnsi="Times New Roman" w:cs="Times New Roman"/>
          <w:i/>
          <w:sz w:val="28"/>
          <w:szCs w:val="28"/>
        </w:rPr>
        <w:t>(Приложение 2);</w:t>
      </w:r>
    </w:p>
    <w:p w:rsidR="00565EFB" w:rsidRPr="003C2986" w:rsidRDefault="002D1B6E"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sz w:val="28"/>
          <w:szCs w:val="28"/>
        </w:rPr>
        <w:t xml:space="preserve">по учащимся, выбравшим экзамен по географии </w:t>
      </w:r>
      <w:r w:rsidR="00565EFB" w:rsidRPr="003C2986">
        <w:rPr>
          <w:rStyle w:val="c1"/>
          <w:rFonts w:ascii="Times New Roman" w:hAnsi="Times New Roman" w:cs="Times New Roman"/>
          <w:sz w:val="28"/>
          <w:szCs w:val="28"/>
        </w:rPr>
        <w:t>–</w:t>
      </w:r>
    </w:p>
    <w:p w:rsidR="004652CB" w:rsidRPr="003C2986" w:rsidRDefault="009A04D4" w:rsidP="003C2986">
      <w:pPr>
        <w:pStyle w:val="a6"/>
        <w:jc w:val="both"/>
        <w:rPr>
          <w:rStyle w:val="c1"/>
          <w:rFonts w:ascii="Times New Roman" w:hAnsi="Times New Roman" w:cs="Times New Roman"/>
          <w:i/>
          <w:sz w:val="28"/>
          <w:szCs w:val="28"/>
        </w:rPr>
      </w:pPr>
      <w:r w:rsidRPr="003C2986">
        <w:rPr>
          <w:rStyle w:val="c1"/>
          <w:rFonts w:ascii="Times New Roman" w:hAnsi="Times New Roman" w:cs="Times New Roman"/>
          <w:sz w:val="28"/>
          <w:szCs w:val="28"/>
        </w:rPr>
        <w:lastRenderedPageBreak/>
        <w:t xml:space="preserve">«Мониторинг </w:t>
      </w:r>
      <w:r w:rsidR="00564315" w:rsidRPr="003C2986">
        <w:rPr>
          <w:rStyle w:val="c1"/>
          <w:rFonts w:ascii="Times New Roman" w:hAnsi="Times New Roman" w:cs="Times New Roman"/>
          <w:sz w:val="28"/>
          <w:szCs w:val="28"/>
        </w:rPr>
        <w:t>выполнения экзаменационной работы</w:t>
      </w:r>
      <w:r w:rsidRPr="003C2986">
        <w:rPr>
          <w:rStyle w:val="c1"/>
          <w:rFonts w:ascii="Times New Roman" w:hAnsi="Times New Roman" w:cs="Times New Roman"/>
          <w:sz w:val="28"/>
          <w:szCs w:val="28"/>
        </w:rPr>
        <w:t>»</w:t>
      </w:r>
      <w:r w:rsidR="004652CB" w:rsidRPr="003C2986">
        <w:rPr>
          <w:rStyle w:val="c1"/>
          <w:rFonts w:ascii="Times New Roman" w:hAnsi="Times New Roman" w:cs="Times New Roman"/>
          <w:i/>
          <w:sz w:val="28"/>
          <w:szCs w:val="28"/>
        </w:rPr>
        <w:t>(Приложение 3);</w:t>
      </w:r>
    </w:p>
    <w:p w:rsidR="00A23D2A" w:rsidRPr="003C2986" w:rsidRDefault="002908E8"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sz w:val="28"/>
          <w:szCs w:val="28"/>
        </w:rPr>
        <w:t>по  динамике каждого учащегося – «Карта индивидуальных</w:t>
      </w:r>
    </w:p>
    <w:p w:rsidR="000A16BA" w:rsidRPr="003C2986" w:rsidRDefault="002908E8" w:rsidP="003C2986">
      <w:pPr>
        <w:pStyle w:val="a6"/>
        <w:jc w:val="both"/>
        <w:rPr>
          <w:rStyle w:val="c1"/>
          <w:rFonts w:ascii="Times New Roman" w:hAnsi="Times New Roman" w:cs="Times New Roman"/>
          <w:i/>
          <w:sz w:val="28"/>
          <w:szCs w:val="28"/>
        </w:rPr>
      </w:pPr>
      <w:r w:rsidRPr="003C2986">
        <w:rPr>
          <w:rStyle w:val="c1"/>
          <w:rFonts w:ascii="Times New Roman" w:hAnsi="Times New Roman" w:cs="Times New Roman"/>
          <w:sz w:val="28"/>
          <w:szCs w:val="28"/>
        </w:rPr>
        <w:t xml:space="preserve">достижений»  </w:t>
      </w:r>
      <w:r w:rsidRPr="003C2986">
        <w:rPr>
          <w:rStyle w:val="c1"/>
          <w:rFonts w:ascii="Times New Roman" w:hAnsi="Times New Roman" w:cs="Times New Roman"/>
          <w:i/>
          <w:sz w:val="28"/>
          <w:szCs w:val="28"/>
        </w:rPr>
        <w:t>(Приложение 4);</w:t>
      </w:r>
    </w:p>
    <w:p w:rsidR="00565EFB" w:rsidRPr="003C2986" w:rsidRDefault="000A16BA"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6.</w:t>
      </w:r>
      <w:r w:rsidR="00FB5EB5" w:rsidRPr="003C2986">
        <w:rPr>
          <w:rStyle w:val="c1"/>
          <w:rFonts w:ascii="Times New Roman" w:hAnsi="Times New Roman" w:cs="Times New Roman"/>
          <w:sz w:val="28"/>
          <w:szCs w:val="28"/>
        </w:rPr>
        <w:t>3</w:t>
      </w:r>
      <w:r w:rsidRPr="003C2986">
        <w:rPr>
          <w:rStyle w:val="c1"/>
          <w:rFonts w:ascii="Times New Roman" w:hAnsi="Times New Roman" w:cs="Times New Roman"/>
          <w:sz w:val="28"/>
          <w:szCs w:val="28"/>
        </w:rPr>
        <w:t>.и</w:t>
      </w:r>
      <w:r w:rsidR="009A04D4" w:rsidRPr="003C2986">
        <w:rPr>
          <w:rStyle w:val="c1"/>
          <w:rFonts w:ascii="Times New Roman" w:hAnsi="Times New Roman" w:cs="Times New Roman"/>
          <w:sz w:val="28"/>
          <w:szCs w:val="28"/>
        </w:rPr>
        <w:t>зучая природу или хозяйство отдельных территорий Земли находить проявления физико-географических, экономических, демографических закономерностей, изученных ранее, предлагать к решению задачи на применение знаний этих закономерностей, возможно гипотетических территорий, а в завершение – давать задания учащимся самим придумать аналогичную задачу;</w:t>
      </w:r>
    </w:p>
    <w:p w:rsidR="00565EFB"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6.</w:t>
      </w:r>
      <w:r w:rsidR="00FB5EB5" w:rsidRPr="003C2986">
        <w:rPr>
          <w:rStyle w:val="c1"/>
          <w:rFonts w:ascii="Times New Roman" w:hAnsi="Times New Roman" w:cs="Times New Roman"/>
          <w:sz w:val="28"/>
          <w:szCs w:val="28"/>
        </w:rPr>
        <w:t>4</w:t>
      </w:r>
      <w:r w:rsidR="009F4B05" w:rsidRPr="003C2986">
        <w:rPr>
          <w:rStyle w:val="c1"/>
          <w:rFonts w:ascii="Times New Roman" w:hAnsi="Times New Roman" w:cs="Times New Roman"/>
          <w:sz w:val="28"/>
          <w:szCs w:val="28"/>
        </w:rPr>
        <w:t>.</w:t>
      </w:r>
      <w:r w:rsidRPr="003C2986">
        <w:rPr>
          <w:rStyle w:val="c1"/>
          <w:rFonts w:ascii="Times New Roman" w:hAnsi="Times New Roman" w:cs="Times New Roman"/>
          <w:sz w:val="28"/>
          <w:szCs w:val="28"/>
        </w:rPr>
        <w:t> </w:t>
      </w:r>
      <w:r w:rsidR="009A04D4" w:rsidRPr="003C2986">
        <w:rPr>
          <w:rStyle w:val="c1"/>
          <w:rFonts w:ascii="Times New Roman" w:hAnsi="Times New Roman" w:cs="Times New Roman"/>
          <w:sz w:val="28"/>
          <w:szCs w:val="28"/>
        </w:rPr>
        <w:t>широко использовать повторение и обобщение знаний по крупным разделам и темам, проведение уроков обобщающего повторения в форме уроков-дискуссий, рассуждений, парадоксов, с проблемным изложением; с применением опорных схем.</w:t>
      </w:r>
    </w:p>
    <w:p w:rsidR="00565EFB" w:rsidRPr="003C2986" w:rsidRDefault="00AD710D"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6.</w:t>
      </w:r>
      <w:r w:rsidR="00FB5EB5" w:rsidRPr="003C2986">
        <w:rPr>
          <w:rStyle w:val="c1"/>
          <w:rFonts w:ascii="Times New Roman" w:hAnsi="Times New Roman" w:cs="Times New Roman"/>
          <w:sz w:val="28"/>
          <w:szCs w:val="28"/>
        </w:rPr>
        <w:t>5</w:t>
      </w:r>
      <w:r w:rsidR="006C467C" w:rsidRPr="003C2986">
        <w:rPr>
          <w:rStyle w:val="c1"/>
          <w:rFonts w:ascii="Times New Roman" w:hAnsi="Times New Roman" w:cs="Times New Roman"/>
          <w:sz w:val="28"/>
          <w:szCs w:val="28"/>
        </w:rPr>
        <w:t>.</w:t>
      </w:r>
      <w:r w:rsidR="00A92814" w:rsidRPr="003C2986">
        <w:rPr>
          <w:rStyle w:val="c1"/>
          <w:rFonts w:ascii="Times New Roman" w:hAnsi="Times New Roman" w:cs="Times New Roman"/>
          <w:sz w:val="28"/>
          <w:szCs w:val="28"/>
        </w:rPr>
        <w:t>при изучении сложных вопросов, трудных для усвоения, использовать составление систематизирующих схем и таблиц с формулировкой вывода, применять практические методы с проблемными вопросами, ситуациями;</w:t>
      </w:r>
    </w:p>
    <w:p w:rsidR="00565EFB" w:rsidRPr="003C2986" w:rsidRDefault="00AD710D"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6.</w:t>
      </w:r>
      <w:r w:rsidR="00FB5EB5" w:rsidRPr="003C2986">
        <w:rPr>
          <w:rStyle w:val="c1"/>
          <w:rFonts w:ascii="Times New Roman" w:hAnsi="Times New Roman" w:cs="Times New Roman"/>
          <w:sz w:val="28"/>
          <w:szCs w:val="28"/>
        </w:rPr>
        <w:t>6</w:t>
      </w:r>
      <w:r w:rsidR="00C72AC6" w:rsidRPr="003C2986">
        <w:rPr>
          <w:rStyle w:val="c1"/>
          <w:rFonts w:ascii="Times New Roman" w:hAnsi="Times New Roman" w:cs="Times New Roman"/>
          <w:sz w:val="28"/>
          <w:szCs w:val="28"/>
        </w:rPr>
        <w:t>.</w:t>
      </w:r>
      <w:r w:rsidR="00A92814" w:rsidRPr="003C2986">
        <w:rPr>
          <w:rStyle w:val="c1"/>
          <w:rFonts w:ascii="Times New Roman" w:hAnsi="Times New Roman" w:cs="Times New Roman"/>
          <w:sz w:val="28"/>
          <w:szCs w:val="28"/>
        </w:rPr>
        <w:t>использовать для организации практической познавательной деятельности школьников новые наглядные пособия, ЦОРы;</w:t>
      </w: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6.</w:t>
      </w:r>
      <w:r w:rsidR="00FB5EB5" w:rsidRPr="003C2986">
        <w:rPr>
          <w:rStyle w:val="c1"/>
          <w:rFonts w:ascii="Times New Roman" w:hAnsi="Times New Roman" w:cs="Times New Roman"/>
          <w:sz w:val="28"/>
          <w:szCs w:val="28"/>
        </w:rPr>
        <w:t>7</w:t>
      </w:r>
      <w:r w:rsidR="00C72AC6" w:rsidRPr="003C2986">
        <w:rPr>
          <w:rStyle w:val="c1"/>
          <w:rFonts w:ascii="Times New Roman" w:hAnsi="Times New Roman" w:cs="Times New Roman"/>
          <w:sz w:val="28"/>
          <w:szCs w:val="28"/>
        </w:rPr>
        <w:t>. использовать для организации повторения  по наиболее  сложным темам материалы  Флешки «География 6-11» (лекции, презентации, видеоуроки).</w:t>
      </w:r>
    </w:p>
    <w:p w:rsidR="001D0CDF" w:rsidRPr="003C2986" w:rsidRDefault="007D34FF"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7.</w:t>
      </w:r>
      <w:r w:rsidR="00A92814" w:rsidRPr="003C2986">
        <w:rPr>
          <w:rStyle w:val="c1"/>
          <w:rFonts w:ascii="Times New Roman" w:hAnsi="Times New Roman" w:cs="Times New Roman"/>
          <w:sz w:val="28"/>
          <w:szCs w:val="28"/>
        </w:rPr>
        <w:t>Дифференцировать и индивидуализировать обучение (на основе  результатов контроля на входе, промежуточного и на выходе), осуществляя тематический контроль степени усвоения каждым учеником материала в объеме обязательного минимума содержания географического образования;</w:t>
      </w:r>
    </w:p>
    <w:p w:rsidR="001D0CDF"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 xml:space="preserve">8.Использовать тетради по подготовке к </w:t>
      </w:r>
      <w:r w:rsidR="00473223" w:rsidRPr="003C2986">
        <w:rPr>
          <w:rStyle w:val="c1"/>
          <w:rFonts w:ascii="Times New Roman" w:hAnsi="Times New Roman" w:cs="Times New Roman"/>
          <w:sz w:val="28"/>
          <w:szCs w:val="28"/>
        </w:rPr>
        <w:t xml:space="preserve">ОГЭ, </w:t>
      </w:r>
      <w:r w:rsidRPr="003C2986">
        <w:rPr>
          <w:rStyle w:val="c1"/>
          <w:rFonts w:ascii="Times New Roman" w:hAnsi="Times New Roman" w:cs="Times New Roman"/>
          <w:sz w:val="28"/>
          <w:szCs w:val="28"/>
        </w:rPr>
        <w:t>ЕГЭ для индивидуальной работы с учащи</w:t>
      </w:r>
      <w:r w:rsidR="00473223" w:rsidRPr="003C2986">
        <w:rPr>
          <w:rStyle w:val="c1"/>
          <w:rFonts w:ascii="Times New Roman" w:hAnsi="Times New Roman" w:cs="Times New Roman"/>
          <w:sz w:val="28"/>
          <w:szCs w:val="28"/>
        </w:rPr>
        <w:t>мися (по выполнению</w:t>
      </w:r>
      <w:r w:rsidRPr="003C2986">
        <w:rPr>
          <w:rStyle w:val="c1"/>
          <w:rFonts w:ascii="Times New Roman" w:hAnsi="Times New Roman" w:cs="Times New Roman"/>
          <w:sz w:val="28"/>
          <w:szCs w:val="28"/>
        </w:rPr>
        <w:t xml:space="preserve"> заданий </w:t>
      </w:r>
      <w:r w:rsidR="00473223" w:rsidRPr="003C2986">
        <w:rPr>
          <w:rStyle w:val="c1"/>
          <w:rFonts w:ascii="Times New Roman" w:hAnsi="Times New Roman" w:cs="Times New Roman"/>
          <w:sz w:val="28"/>
          <w:szCs w:val="28"/>
        </w:rPr>
        <w:t>ОГЭ,</w:t>
      </w:r>
      <w:r w:rsidRPr="003C2986">
        <w:rPr>
          <w:rStyle w:val="c1"/>
          <w:rFonts w:ascii="Times New Roman" w:hAnsi="Times New Roman" w:cs="Times New Roman"/>
          <w:sz w:val="28"/>
          <w:szCs w:val="28"/>
        </w:rPr>
        <w:t>ЕГЭ);</w:t>
      </w:r>
    </w:p>
    <w:p w:rsidR="00564B0B"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9.Применять новые формы промежуточной аттестации учащихся с использованием тестовых технологий;</w:t>
      </w: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10.Формировать у учащихся:</w:t>
      </w: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 навыки работы с тестами;</w:t>
      </w:r>
    </w:p>
    <w:p w:rsidR="00564B0B"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 технику сдачи тестов (самоконтроль времени, оценка трудностей заданий и разумный их выбор, прикидка границ результатов, подстановка как прием проверки, метод исключения неверных ответов, «спиральное» движение по теме и т.д.);</w:t>
      </w: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11. С целью закрепления  навыков  работы с тестами  и определения</w:t>
      </w:r>
    </w:p>
    <w:p w:rsidR="00564B0B"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уровня    подготовки   учащихся,    проводить    тренировочный    экзамен с заполнением бланков (по материалам и в соответствии с требованиями к проведению ЕГЭ);</w:t>
      </w:r>
    </w:p>
    <w:p w:rsidR="007D34FF" w:rsidRPr="003C2986" w:rsidRDefault="007D34FF" w:rsidP="003C2986">
      <w:pPr>
        <w:pStyle w:val="a6"/>
        <w:jc w:val="both"/>
        <w:rPr>
          <w:rStyle w:val="c1"/>
          <w:rFonts w:ascii="Times New Roman" w:hAnsi="Times New Roman" w:cs="Times New Roman"/>
          <w:sz w:val="28"/>
          <w:szCs w:val="28"/>
        </w:rPr>
      </w:pPr>
      <w:r w:rsidRPr="003C2986">
        <w:rPr>
          <w:rStyle w:val="c1"/>
          <w:rFonts w:ascii="Times New Roman" w:hAnsi="Times New Roman" w:cs="Times New Roman"/>
          <w:sz w:val="28"/>
          <w:szCs w:val="28"/>
        </w:rPr>
        <w:t>12.</w:t>
      </w:r>
      <w:r w:rsidR="00A92814" w:rsidRPr="003C2986">
        <w:rPr>
          <w:rStyle w:val="c1"/>
          <w:rFonts w:ascii="Times New Roman" w:hAnsi="Times New Roman" w:cs="Times New Roman"/>
          <w:sz w:val="28"/>
          <w:szCs w:val="28"/>
        </w:rPr>
        <w:t>Использо</w:t>
      </w:r>
      <w:r w:rsidR="00564B0B" w:rsidRPr="003C2986">
        <w:rPr>
          <w:rStyle w:val="c1"/>
          <w:rFonts w:ascii="Times New Roman" w:hAnsi="Times New Roman" w:cs="Times New Roman"/>
          <w:sz w:val="28"/>
          <w:szCs w:val="28"/>
        </w:rPr>
        <w:t>вать систему элективных курсов, ф</w:t>
      </w:r>
      <w:r w:rsidR="00A92814" w:rsidRPr="003C2986">
        <w:rPr>
          <w:rStyle w:val="c1"/>
          <w:rFonts w:ascii="Times New Roman" w:hAnsi="Times New Roman" w:cs="Times New Roman"/>
          <w:sz w:val="28"/>
          <w:szCs w:val="28"/>
        </w:rPr>
        <w:t>акультативов,           индивидуально-групповых занятий для удовлетворения          познавательных потребностей учащихся;</w:t>
      </w:r>
    </w:p>
    <w:p w:rsidR="00564B0B" w:rsidRPr="003C2986" w:rsidRDefault="00564B0B" w:rsidP="003C2986">
      <w:pPr>
        <w:pStyle w:val="a6"/>
        <w:jc w:val="both"/>
        <w:rPr>
          <w:rFonts w:ascii="Times New Roman" w:hAnsi="Times New Roman" w:cs="Times New Roman"/>
          <w:sz w:val="28"/>
          <w:szCs w:val="28"/>
        </w:rPr>
      </w:pPr>
    </w:p>
    <w:p w:rsidR="00A92814" w:rsidRPr="003C2986" w:rsidRDefault="00A92814" w:rsidP="003C2986">
      <w:pPr>
        <w:pStyle w:val="a6"/>
        <w:jc w:val="both"/>
        <w:rPr>
          <w:rFonts w:ascii="Times New Roman" w:hAnsi="Times New Roman" w:cs="Times New Roman"/>
          <w:sz w:val="28"/>
          <w:szCs w:val="28"/>
        </w:rPr>
      </w:pPr>
      <w:r w:rsidRPr="003C2986">
        <w:rPr>
          <w:rStyle w:val="c1"/>
          <w:rFonts w:ascii="Times New Roman" w:hAnsi="Times New Roman" w:cs="Times New Roman"/>
          <w:sz w:val="28"/>
          <w:szCs w:val="28"/>
        </w:rPr>
        <w:t xml:space="preserve">13. </w:t>
      </w:r>
      <w:r w:rsidR="00564B0B" w:rsidRPr="003C2986">
        <w:rPr>
          <w:rStyle w:val="c1"/>
          <w:rFonts w:ascii="Times New Roman" w:hAnsi="Times New Roman" w:cs="Times New Roman"/>
          <w:sz w:val="28"/>
          <w:szCs w:val="28"/>
        </w:rPr>
        <w:t xml:space="preserve">Систематически обновлять </w:t>
      </w:r>
      <w:r w:rsidRPr="003C2986">
        <w:rPr>
          <w:rStyle w:val="c1"/>
          <w:rFonts w:ascii="Times New Roman" w:hAnsi="Times New Roman" w:cs="Times New Roman"/>
          <w:sz w:val="28"/>
          <w:szCs w:val="28"/>
        </w:rPr>
        <w:t xml:space="preserve">в кабинете стенд «Готовимся к </w:t>
      </w:r>
      <w:r w:rsidR="00A23D2A" w:rsidRPr="003C2986">
        <w:rPr>
          <w:rStyle w:val="c1"/>
          <w:rFonts w:ascii="Times New Roman" w:hAnsi="Times New Roman" w:cs="Times New Roman"/>
          <w:sz w:val="28"/>
          <w:szCs w:val="28"/>
        </w:rPr>
        <w:t xml:space="preserve">ОГЭ, </w:t>
      </w:r>
      <w:r w:rsidRPr="003C2986">
        <w:rPr>
          <w:rStyle w:val="c1"/>
          <w:rFonts w:ascii="Times New Roman" w:hAnsi="Times New Roman" w:cs="Times New Roman"/>
          <w:sz w:val="28"/>
          <w:szCs w:val="28"/>
        </w:rPr>
        <w:t xml:space="preserve">ЕГЭ», в  экспозиции которого </w:t>
      </w:r>
      <w:r w:rsidR="00564B0B" w:rsidRPr="003C2986">
        <w:rPr>
          <w:rStyle w:val="c1"/>
          <w:rFonts w:ascii="Times New Roman" w:hAnsi="Times New Roman" w:cs="Times New Roman"/>
          <w:sz w:val="28"/>
          <w:szCs w:val="28"/>
        </w:rPr>
        <w:t xml:space="preserve">отражать </w:t>
      </w:r>
      <w:r w:rsidRPr="003C2986">
        <w:rPr>
          <w:rStyle w:val="c1"/>
          <w:rFonts w:ascii="Times New Roman" w:hAnsi="Times New Roman" w:cs="Times New Roman"/>
          <w:sz w:val="28"/>
          <w:szCs w:val="28"/>
        </w:rPr>
        <w:t xml:space="preserve">демонстрационные </w:t>
      </w:r>
      <w:r w:rsidRPr="003C2986">
        <w:rPr>
          <w:rStyle w:val="c1"/>
          <w:rFonts w:ascii="Times New Roman" w:hAnsi="Times New Roman" w:cs="Times New Roman"/>
          <w:sz w:val="28"/>
          <w:szCs w:val="28"/>
        </w:rPr>
        <w:lastRenderedPageBreak/>
        <w:t>материалы      КИМов</w:t>
      </w:r>
      <w:r w:rsidR="00564B0B" w:rsidRPr="003C2986">
        <w:rPr>
          <w:rStyle w:val="c1"/>
          <w:rFonts w:ascii="Times New Roman" w:hAnsi="Times New Roman" w:cs="Times New Roman"/>
          <w:sz w:val="28"/>
          <w:szCs w:val="28"/>
        </w:rPr>
        <w:t xml:space="preserve">ОГЭ, </w:t>
      </w:r>
      <w:r w:rsidRPr="003C2986">
        <w:rPr>
          <w:rStyle w:val="c1"/>
          <w:rFonts w:ascii="Times New Roman" w:hAnsi="Times New Roman" w:cs="Times New Roman"/>
          <w:sz w:val="28"/>
          <w:szCs w:val="28"/>
        </w:rPr>
        <w:t>ЕГЭ, примеры решения отдельных заданий, образцы бланков  </w:t>
      </w:r>
      <w:r w:rsidR="00564B0B" w:rsidRPr="003C2986">
        <w:rPr>
          <w:rStyle w:val="c1"/>
          <w:rFonts w:ascii="Times New Roman" w:hAnsi="Times New Roman" w:cs="Times New Roman"/>
          <w:sz w:val="28"/>
          <w:szCs w:val="28"/>
        </w:rPr>
        <w:t>ОГЭ,</w:t>
      </w:r>
      <w:r w:rsidRPr="003C2986">
        <w:rPr>
          <w:rStyle w:val="c1"/>
          <w:rFonts w:ascii="Times New Roman" w:hAnsi="Times New Roman" w:cs="Times New Roman"/>
          <w:sz w:val="28"/>
          <w:szCs w:val="28"/>
        </w:rPr>
        <w:t xml:space="preserve"> ЕГЭ, список дополнительной литературы, адреса сайтов, советы выпускнику.</w:t>
      </w:r>
    </w:p>
    <w:p w:rsidR="00AB6FE0" w:rsidRPr="003C2986" w:rsidRDefault="00AB6FE0" w:rsidP="003C2986">
      <w:pPr>
        <w:pStyle w:val="a6"/>
        <w:jc w:val="both"/>
        <w:rPr>
          <w:rFonts w:ascii="Times New Roman" w:hAnsi="Times New Roman" w:cs="Times New Roman"/>
          <w:sz w:val="28"/>
          <w:szCs w:val="28"/>
        </w:rPr>
      </w:pP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14.  В процессе занятий рекомендуется не только повторение теоретических.вопросов, но и практическая отработка материала. Занятия рекомендуется строить по схеме:</w:t>
      </w: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а) тестирование по предыдущей теме;</w:t>
      </w: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б) анализ тестирования (а, б – 10 мин.);</w:t>
      </w: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в) отработка теоретических вопросов и практическое закрепление повторяемых понятий (25 мин.);</w:t>
      </w: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г) работа с номенклатурой (5 мин);</w:t>
      </w: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д) повторение биографий исследователей и путешественников (5 мин.).</w:t>
      </w:r>
    </w:p>
    <w:p w:rsidR="00A23D2A"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15. Тему «Исследователи и путешественники» рекомендуется повторять в форме индивидуального опережающего задания (</w:t>
      </w:r>
      <w:r w:rsidRPr="003C2986">
        <w:rPr>
          <w:rFonts w:ascii="Times New Roman" w:hAnsi="Times New Roman" w:cs="Times New Roman"/>
          <w:i/>
          <w:sz w:val="28"/>
          <w:szCs w:val="28"/>
        </w:rPr>
        <w:t>см. Приложение 5</w:t>
      </w:r>
      <w:r w:rsidRPr="003C2986">
        <w:rPr>
          <w:rFonts w:ascii="Times New Roman" w:hAnsi="Times New Roman" w:cs="Times New Roman"/>
          <w:sz w:val="28"/>
          <w:szCs w:val="28"/>
        </w:rPr>
        <w:t>).</w:t>
      </w:r>
    </w:p>
    <w:p w:rsidR="00AB6FE0" w:rsidRPr="003C2986" w:rsidRDefault="00A23D2A"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16.Географическую номенклатуру следует повторять по блокам, согласно планированию, на каждом занятии и в разных формах.</w:t>
      </w:r>
    </w:p>
    <w:p w:rsidR="00BD0CDF" w:rsidRPr="003C2986" w:rsidRDefault="00BD0CDF" w:rsidP="003C2986">
      <w:pPr>
        <w:pStyle w:val="a6"/>
        <w:jc w:val="both"/>
        <w:rPr>
          <w:rFonts w:ascii="Times New Roman" w:eastAsia="Times New Roman" w:hAnsi="Times New Roman" w:cs="Times New Roman"/>
          <w:i/>
          <w:sz w:val="28"/>
          <w:szCs w:val="28"/>
        </w:rPr>
      </w:pPr>
      <w:r w:rsidRPr="003C2986">
        <w:rPr>
          <w:rFonts w:ascii="Times New Roman" w:eastAsia="Times New Roman" w:hAnsi="Times New Roman" w:cs="Times New Roman"/>
          <w:i/>
          <w:sz w:val="28"/>
          <w:szCs w:val="28"/>
        </w:rPr>
        <w:t>Приложение 1</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Важным резервом повышения качества подготовки учащихся является учет в работе учителей информации о типичных ошибках выпускников, допускаемых при выполнении заданий экзаменационной работы. Причиной типичных ошибок чаще являются не пробелы в знаниях фактологического характера, а недостаточная сформированность важных умений, непонимание ключевой географической терминологии, что является основой формирования главных предметных компетентностей.</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При проведении текущего и тематического контроля знаний и умений учащихся по географии в основной школе объектом особого внимания должно стать достижения требований стандарта, составляющих фундамент географической подготовки – умений работать с географическими картами.Анализ типичных ошибки выпускников при определении географических координат, направлений и расстояний по карте позволяет предположить, что сформированные в 6-7 классах соответствующие умения у части выпускников впоследствии утрачиваются, так как слабо актуализируются при изучении курса географии России в 8-9 классах. Для закрепления данных умений можно предложить чаще применять задания, в которых они используются: определить промышленную специализацию города, имеющего определенные географические координаты; используя масштаб карты дать количественную оценку при сравнении размеров территорий или расстояний между пунктами, а не ограничиваться оценками «больше – меньше».</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 xml:space="preserve">Причиной многих типичных ошибок при выполнении заданий, проверяющих содержание раздела «Природа Земли и человек» является сформированность ложных представлений о повышении атмосферного давления и температуры воздуха с высотой, о распределении тепла и влаги по поверхности Земли. Вполне вероятно, что данные знания, формируемые в </w:t>
      </w:r>
      <w:r w:rsidRPr="003C2986">
        <w:rPr>
          <w:rFonts w:ascii="Times New Roman" w:eastAsia="Times New Roman" w:hAnsi="Times New Roman" w:cs="Times New Roman"/>
          <w:sz w:val="28"/>
          <w:szCs w:val="28"/>
        </w:rPr>
        <w:lastRenderedPageBreak/>
        <w:t>течение первых лет изучения предмета, могут утрачиваться частью учащихся, поэтому особенно важным представляется актуализировать их в 10 классе при рассмотрении вопросов географии сельского хозяйства, размещения населения мира и отдельных регионов.</w:t>
      </w:r>
    </w:p>
    <w:p w:rsidR="00873FD3"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Анализ ответов выпускников по вопросам раздела «Природопользование и геоэкология» показывает, что многие из них не понимают, что любое целенаправленное изменение человеком окружающей среды наряду с намеченным положительным эффектом имеет негативные последствия. Также можно констатировать наличие определенных стереотипов мышления, являющимися следствием низкого уровня естественнонаучной грамотности, «донаучных» знаний, почерпнутых, например, из средств информации. Значительная часть учащихся не понимает причины экологических проблем глобального характера. Так, большинство учащихся правильно называют повышение содержания СО2 в</w:t>
      </w:r>
      <w:r w:rsidR="00F12908" w:rsidRPr="003C2986">
        <w:rPr>
          <w:rFonts w:ascii="Times New Roman" w:eastAsia="Times New Roman" w:hAnsi="Times New Roman" w:cs="Times New Roman"/>
          <w:sz w:val="28"/>
          <w:szCs w:val="28"/>
        </w:rPr>
        <w:t xml:space="preserve"> атмосфере как причины усиления</w:t>
      </w:r>
    </w:p>
    <w:p w:rsidR="00AB6FE0" w:rsidRPr="003C2986" w:rsidRDefault="00AB6FE0" w:rsidP="003C2986">
      <w:pPr>
        <w:pStyle w:val="a6"/>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парникового эффекта», но менее половины из них знают, что основным источником выбросов углекислого газа является тепловая энергетика. Треть выпускников считает, что основной источник загрязнения атмосферы – атомная энергетика.</w:t>
      </w:r>
    </w:p>
    <w:p w:rsidR="00AB6FE0" w:rsidRPr="003C2986" w:rsidRDefault="003C2986" w:rsidP="003C2986">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AB6FE0" w:rsidRPr="003C2986">
        <w:rPr>
          <w:rFonts w:ascii="Times New Roman" w:eastAsia="Times New Roman" w:hAnsi="Times New Roman" w:cs="Times New Roman"/>
          <w:sz w:val="28"/>
          <w:szCs w:val="28"/>
        </w:rPr>
        <w:t>Усиление компетентностной направленности школьного географического образования, на которое нацеливают образовательные стандарты, во многом может быть реализовано при изучении вопросов именно природопользования и геоэкологии. Для реализации этого потенциала необходимо усиление связи их изучения с жизнью страны и мира, более широкое использование на уроках анализа событий, являющихся предметом пристального внимания общественности, средств массовой информации.</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При изучении курса экономической и социальной географии мира дополнительное внимание необходимо уделить формированию умений оценивать и объяснять ресурсообеспеченность отдельных стран и регионов мира, их демографическую ситуацию. Так, сравнить ресурсообеспеченность стран различными полезными ископаемыми с использованием статистических данных могут только около трети выпускников.</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При анализе статистических данных, характеризующих демографическую ситуацию, почти две трети выпускников допускают ошибки, связанные с непониманием взаимозависимости между показателями, характеризующими возрастную структуру и естественный прирост населения, влияния средней продолжительности жизни на возрастную структуру населения. Можно предположить, что такая картина объясняется тем, что не во всех действующих учебно-методических комплектах имеется материал, необходимый для проведения соответствующих практических работ, предусмотренных примерной программой.</w:t>
      </w:r>
    </w:p>
    <w:p w:rsidR="00AB6FE0" w:rsidRPr="003C2986" w:rsidRDefault="00AB6FE0" w:rsidP="003C2986">
      <w:pPr>
        <w:pStyle w:val="a6"/>
        <w:jc w:val="both"/>
        <w:rPr>
          <w:rFonts w:ascii="Times New Roman" w:eastAsia="Times New Roman" w:hAnsi="Times New Roman" w:cs="Times New Roman"/>
          <w:sz w:val="28"/>
          <w:szCs w:val="28"/>
        </w:rPr>
      </w:pP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lastRenderedPageBreak/>
        <w:t>Можно использовать задания открытого сегмента Федерального банка тестовых заданий, размещенные в открытом доступе на сайте ФИПИ http://www.fipi.ru.</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 xml:space="preserve">При изучении страноведческого материала действенным средством предотвращения формирования ложных географических представлений является привлечение внимания учащихся к типичным ошибкам, допускаемым при выполнении работ ЕГЭ. Положительно зарекомендовал себя опыт учителей, предлагающих при изучении соответствующей страны вопросы, требующие ответа с использованием статистических приложений учебников: </w:t>
      </w:r>
    </w:p>
    <w:p w:rsidR="00AB6FE0" w:rsidRPr="003C2986" w:rsidRDefault="00AB6FE0" w:rsidP="003C2986">
      <w:pPr>
        <w:pStyle w:val="a6"/>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«Правда ли, что в Индии наибольшая продолжительность жизни в мире? …. «Правда ли, что в Китае доля горожан в составе населения очень велика? … «Правда ли, что в Испании и Италии в структуре экономики преобладает сельское хозяйство? … что в Канаде отрицательный естественный прирост населения?» и т.п.</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Одной из важных предметных компетентностей, которая должна формироваться в процессе обучения географии, является способность формулировать мысли с использованием географических терминов и понятий и записывать ход рассуждений при решении различных задач - как учебных, так и возникающих в окружающей действительности.</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Анализ ответов на задания третьей части экзаменационной работы показывает, что типичные ошибки, допускаемые выпускниками с хорошим в целом уровнем подготовки, связаны с неумением четко, географически грамотно излагать свои мысли. В значительной степени это объясняется тем, что на уроках географии учащиеся имеют недостаточно возможностей для тренировки этого коммуникативного умения как в устной, так и в письменной формах. Целенаправленно формировать это умение необходимо начиная с курса географии 6 класса (при организации самостоятельной работы учащихся рекомендуется использовать вопросы, требующие сравнительно небольших письменных ответов, и обязательно анализировать их на уроке). В старших классах также следует предлагать небольшие письменные работы (в том числе и творческие), организуя взаимное рецензирование их учащимися.</w:t>
      </w:r>
    </w:p>
    <w:p w:rsidR="00AB6FE0" w:rsidRPr="003C2986" w:rsidRDefault="00AB6FE0" w:rsidP="003C2986">
      <w:pPr>
        <w:pStyle w:val="a6"/>
        <w:ind w:firstLine="708"/>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 xml:space="preserve">К ОГЭ, ЕГЭ, как и любому другому экзамену, учащихся надо готовить. Залогом высоких результатов, демонстрируемых выпускниками на экзамене, является систематическая продуманная работа учителя в течение всех лет обучения. Подготовка к экзамену не может быть сведена к «натаскиванию» на выполнение различных заданий «в формате ОГЭ, ЕГЭ», хотя и не исключает использования подобного типа вопросов. Включение в практику работы учителя используемых в ОГЭ, ЕГЭ заданий должно быть средством, помогающим лучше организовать познавательную деятельность учащихся, повысить эффективность образовательного процесса. Опубликованные задания ОГЭ, ЕГЭ целесообразно использовать при проверке соответствия достигнутых результатов обучения поставленным целям наряду с другими пособиями, предназначенными для проверки учебных достижений по </w:t>
      </w:r>
      <w:r w:rsidRPr="003C2986">
        <w:rPr>
          <w:rFonts w:ascii="Times New Roman" w:eastAsia="Times New Roman" w:hAnsi="Times New Roman" w:cs="Times New Roman"/>
          <w:sz w:val="28"/>
          <w:szCs w:val="28"/>
        </w:rPr>
        <w:lastRenderedPageBreak/>
        <w:t>географии. Например, многие пособия для тематического и итогового контроля включают значительное количество заданий, по форме и содержанию подобные заданиям ОГЭ, ЕГЭ. Они ориентированы не только на проверку знаний фактологического характера, но и включают задания для проверки сформированности умений пользоваться текстовыми, картографическими и статистическими источниками географических знаний, способности применять знания и умения при решении различных задач. Использование апробированных в рамках ОГЭ, ЕГЭ заданий при текущем контроле позволит учителю получать более полную картину состояния сформированности знаний и умений, и, одновременно, – подготовит учащихся к тематическому и итоговому контролю.</w:t>
      </w:r>
    </w:p>
    <w:p w:rsidR="00AB6FE0" w:rsidRPr="003C2986" w:rsidRDefault="00AB6FE0" w:rsidP="003C2986">
      <w:pPr>
        <w:pStyle w:val="a6"/>
        <w:jc w:val="both"/>
        <w:rPr>
          <w:rFonts w:ascii="Times New Roman" w:eastAsia="Times New Roman" w:hAnsi="Times New Roman" w:cs="Times New Roman"/>
          <w:sz w:val="28"/>
          <w:szCs w:val="28"/>
        </w:rPr>
      </w:pPr>
      <w:r w:rsidRPr="003C2986">
        <w:rPr>
          <w:rFonts w:ascii="Times New Roman" w:eastAsia="Times New Roman" w:hAnsi="Times New Roman" w:cs="Times New Roman"/>
          <w:sz w:val="28"/>
          <w:szCs w:val="28"/>
        </w:rPr>
        <w:t>Важной задачей учителя является квалифицированная помощь ученикам при выборе пособий для подготовки к ОГЭ, ЕГЭ. Таких пособий много, но далеко не все они могут реально помочь при подготовке к экзамену. Рекомендовать ученикам можно пособия, включенные в «Перечень изданий, допущенных ФИПИ к использованию в учебном процессе в образовательных учреждениях», размещенный на сайте ФИПИ (http://www.fipi.ru).</w:t>
      </w:r>
    </w:p>
    <w:p w:rsidR="00AB6FE0" w:rsidRPr="003C2986" w:rsidRDefault="00AB6FE0" w:rsidP="003C2986">
      <w:pPr>
        <w:pStyle w:val="a6"/>
        <w:ind w:firstLine="708"/>
        <w:jc w:val="both"/>
        <w:rPr>
          <w:rFonts w:ascii="Times New Roman" w:hAnsi="Times New Roman" w:cs="Times New Roman"/>
          <w:sz w:val="28"/>
          <w:szCs w:val="28"/>
        </w:rPr>
      </w:pPr>
      <w:r w:rsidRPr="003C2986">
        <w:rPr>
          <w:rFonts w:ascii="Times New Roman" w:hAnsi="Times New Roman" w:cs="Times New Roman"/>
          <w:sz w:val="28"/>
          <w:szCs w:val="28"/>
        </w:rPr>
        <w:t>При подготовке учащихся к ОГЭ, ЕГЭ следует обратить особое внимание на повторение тех тем, по материалам которых было зафиксировано наибольшее количество ошибок:</w:t>
      </w:r>
    </w:p>
    <w:p w:rsidR="00AB6FE0" w:rsidRPr="003C2986" w:rsidRDefault="00AB6FE0" w:rsidP="003C2986">
      <w:pPr>
        <w:pStyle w:val="a6"/>
        <w:jc w:val="both"/>
        <w:rPr>
          <w:rFonts w:ascii="Times New Roman" w:hAnsi="Times New Roman" w:cs="Times New Roman"/>
          <w:sz w:val="28"/>
          <w:szCs w:val="28"/>
        </w:rPr>
      </w:pP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 Определение направлений по карте;</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2. Градусная сетка;</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3. Зенитальное положение Солнца в дни равноденствий и солнцестояний;</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4. Взаимосвязь географической широты места и полуденной высоты Солнца;</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5. Расчет поясного времени;</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6. История географических открытий;</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7. Климатические области и типы климатов;</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8. География населения России и мира;</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9. География субъектов Российской Федерации;</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10. Почвы. Типы почв;</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11. Горные породы, слагающие земную кору.</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12. В системе работы учителя географии рекомендуется:</w:t>
      </w:r>
    </w:p>
    <w:p w:rsidR="00AB6FE0" w:rsidRPr="003C2986" w:rsidRDefault="00AB6FE0" w:rsidP="003C2986">
      <w:pPr>
        <w:pStyle w:val="a6"/>
        <w:jc w:val="both"/>
        <w:rPr>
          <w:rFonts w:ascii="Times New Roman" w:hAnsi="Times New Roman" w:cs="Times New Roman"/>
          <w:sz w:val="28"/>
          <w:szCs w:val="28"/>
        </w:rPr>
      </w:pP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 xml:space="preserve">Также необходимо обратить особое внимание на повторение и обобщение наиболее значимых и одновременно трудных для учащихся элементов содержания: построение профиля, определение расстояний, азимутов и анализ топографической карты; применение географических знаний о Земле как планете для решения задач; географии ведущих отраслей промышленности мира и России; политической карты мира; политико-административного деления России; народов и религий России и стран мира; стран СНГ. </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Совершенствовать методику усвоения учащимися:</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 ключевых географических понятий,</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-установление причинно-следственных связей,</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lastRenderedPageBreak/>
        <w:t>- объяснение географических процессов и явлений,</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 умение читать карту,</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 знание географической номенклатуры,</w:t>
      </w: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 способность четко и кратко формулировать свои мысли.</w:t>
      </w:r>
    </w:p>
    <w:p w:rsidR="00AB6FE0" w:rsidRPr="003C2986" w:rsidRDefault="00AB6FE0" w:rsidP="003C2986">
      <w:pPr>
        <w:pStyle w:val="a6"/>
        <w:jc w:val="both"/>
        <w:rPr>
          <w:rFonts w:ascii="Times New Roman" w:hAnsi="Times New Roman" w:cs="Times New Roman"/>
          <w:sz w:val="28"/>
          <w:szCs w:val="28"/>
        </w:rPr>
      </w:pP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 xml:space="preserve">Практиковать текущий контроль (мини - контрольные работы) в тестовой форме, проверяющий как знание текущего материала, так и пройденного ранее. </w:t>
      </w:r>
    </w:p>
    <w:p w:rsidR="00AB6FE0" w:rsidRPr="003C2986" w:rsidRDefault="00AB6FE0" w:rsidP="003C2986">
      <w:pPr>
        <w:pStyle w:val="a6"/>
        <w:jc w:val="both"/>
        <w:rPr>
          <w:rFonts w:ascii="Times New Roman" w:hAnsi="Times New Roman" w:cs="Times New Roman"/>
          <w:sz w:val="28"/>
          <w:szCs w:val="28"/>
        </w:rPr>
      </w:pPr>
    </w:p>
    <w:p w:rsidR="00AB6FE0" w:rsidRPr="003C2986" w:rsidRDefault="00AB6FE0" w:rsidP="003C2986">
      <w:pPr>
        <w:pStyle w:val="a6"/>
        <w:jc w:val="both"/>
        <w:rPr>
          <w:rFonts w:ascii="Times New Roman" w:hAnsi="Times New Roman" w:cs="Times New Roman"/>
          <w:sz w:val="28"/>
          <w:szCs w:val="28"/>
        </w:rPr>
      </w:pPr>
      <w:r w:rsidRPr="003C2986">
        <w:rPr>
          <w:rFonts w:ascii="Times New Roman" w:hAnsi="Times New Roman" w:cs="Times New Roman"/>
          <w:sz w:val="28"/>
          <w:szCs w:val="28"/>
        </w:rPr>
        <w:t>Приучать выпускников к внимательному и неукоснительному выполнению инструкций, использующихся в материалах ОГГЭ, ЕГЭ, к четкому, разборчивому письму.</w:t>
      </w:r>
    </w:p>
    <w:p w:rsidR="002F2BDE" w:rsidRDefault="002F2BDE" w:rsidP="00AB6FE0">
      <w:pPr>
        <w:shd w:val="clear" w:color="auto" w:fill="FFFFFF" w:themeFill="background1"/>
        <w:spacing w:after="84" w:line="240" w:lineRule="auto"/>
        <w:jc w:val="both"/>
        <w:rPr>
          <w:rFonts w:ascii="Times New Roman" w:eastAsia="Times New Roman" w:hAnsi="Times New Roman" w:cs="Times New Roman"/>
          <w:sz w:val="28"/>
          <w:szCs w:val="28"/>
        </w:rPr>
        <w:sectPr w:rsidR="002F2BDE" w:rsidSect="00F12908">
          <w:pgSz w:w="11906" w:h="16838"/>
          <w:pgMar w:top="1134" w:right="850" w:bottom="1134" w:left="1701" w:header="708" w:footer="708" w:gutter="0"/>
          <w:cols w:space="708"/>
          <w:docGrid w:linePitch="360"/>
        </w:sectPr>
      </w:pPr>
    </w:p>
    <w:p w:rsidR="00245B52" w:rsidRPr="00215AAF" w:rsidRDefault="00245B52" w:rsidP="00245B52">
      <w:pPr>
        <w:pStyle w:val="a6"/>
        <w:jc w:val="right"/>
        <w:rPr>
          <w:rFonts w:ascii="Times New Roman" w:hAnsi="Times New Roman" w:cs="Times New Roman"/>
          <w:i/>
          <w:sz w:val="24"/>
          <w:szCs w:val="24"/>
        </w:rPr>
      </w:pPr>
      <w:r w:rsidRPr="00215AAF">
        <w:rPr>
          <w:rFonts w:ascii="Times New Roman" w:hAnsi="Times New Roman" w:cs="Times New Roman"/>
          <w:i/>
          <w:sz w:val="24"/>
          <w:szCs w:val="24"/>
        </w:rPr>
        <w:lastRenderedPageBreak/>
        <w:t>Приложение 2</w:t>
      </w:r>
    </w:p>
    <w:p w:rsidR="00245B52" w:rsidRPr="00215AAF" w:rsidRDefault="00245B52" w:rsidP="00245B52">
      <w:pPr>
        <w:pStyle w:val="a6"/>
        <w:jc w:val="center"/>
        <w:rPr>
          <w:rFonts w:ascii="Times New Roman" w:eastAsia="Times New Roman" w:hAnsi="Times New Roman" w:cs="Times New Roman"/>
          <w:b/>
          <w:sz w:val="24"/>
          <w:szCs w:val="24"/>
        </w:rPr>
      </w:pPr>
      <w:r w:rsidRPr="00215AAF">
        <w:rPr>
          <w:rFonts w:ascii="Times New Roman" w:eastAsia="Times New Roman" w:hAnsi="Times New Roman" w:cs="Times New Roman"/>
          <w:b/>
          <w:sz w:val="24"/>
          <w:szCs w:val="24"/>
        </w:rPr>
        <w:t>Тематический</w:t>
      </w:r>
    </w:p>
    <w:p w:rsidR="00245B52" w:rsidRPr="00215AAF" w:rsidRDefault="00245B52" w:rsidP="00245B52">
      <w:pPr>
        <w:pStyle w:val="a6"/>
        <w:jc w:val="center"/>
        <w:rPr>
          <w:rFonts w:ascii="Times New Roman" w:eastAsia="Times New Roman" w:hAnsi="Times New Roman" w:cs="Times New Roman"/>
          <w:b/>
          <w:sz w:val="24"/>
          <w:szCs w:val="24"/>
        </w:rPr>
      </w:pPr>
      <w:r w:rsidRPr="00215AAF">
        <w:rPr>
          <w:rFonts w:ascii="Times New Roman" w:eastAsia="Times New Roman" w:hAnsi="Times New Roman" w:cs="Times New Roman"/>
          <w:b/>
          <w:sz w:val="24"/>
          <w:szCs w:val="24"/>
        </w:rPr>
        <w:t>мониторинг   образовательных результатов  учащихся</w:t>
      </w:r>
    </w:p>
    <w:p w:rsidR="00245B52" w:rsidRPr="00215AAF" w:rsidRDefault="00245B52" w:rsidP="00215AAF">
      <w:pPr>
        <w:pStyle w:val="a6"/>
        <w:ind w:left="708"/>
        <w:jc w:val="center"/>
        <w:rPr>
          <w:rFonts w:ascii="Times New Roman" w:eastAsia="Times New Roman" w:hAnsi="Times New Roman" w:cs="Times New Roman"/>
          <w:b/>
          <w:sz w:val="24"/>
          <w:szCs w:val="24"/>
        </w:rPr>
      </w:pPr>
    </w:p>
    <w:p w:rsidR="00245B52" w:rsidRPr="00215AAF" w:rsidRDefault="00245B52" w:rsidP="00215AAF">
      <w:pPr>
        <w:pStyle w:val="a6"/>
        <w:ind w:left="708"/>
        <w:rPr>
          <w:rFonts w:ascii="Times New Roman" w:eastAsia="Times New Roman" w:hAnsi="Times New Roman" w:cs="Times New Roman"/>
          <w:sz w:val="24"/>
          <w:szCs w:val="24"/>
        </w:rPr>
      </w:pPr>
      <w:r w:rsidRPr="00215AAF">
        <w:rPr>
          <w:rFonts w:ascii="Times New Roman" w:eastAsia="Times New Roman" w:hAnsi="Times New Roman" w:cs="Times New Roman"/>
          <w:sz w:val="24"/>
          <w:szCs w:val="24"/>
        </w:rPr>
        <w:t xml:space="preserve">Класс </w:t>
      </w:r>
      <w:r w:rsidRPr="00215AAF">
        <w:rPr>
          <w:rFonts w:ascii="Times New Roman" w:eastAsia="Times New Roman" w:hAnsi="Times New Roman" w:cs="Times New Roman"/>
          <w:b/>
          <w:sz w:val="24"/>
          <w:szCs w:val="24"/>
        </w:rPr>
        <w:t xml:space="preserve">9  </w:t>
      </w:r>
      <w:r w:rsidRPr="00215AAF">
        <w:rPr>
          <w:rFonts w:ascii="Times New Roman" w:eastAsia="Times New Roman" w:hAnsi="Times New Roman" w:cs="Times New Roman"/>
          <w:sz w:val="24"/>
          <w:szCs w:val="24"/>
        </w:rPr>
        <w:t xml:space="preserve">                                                    Тема____________________________________________________</w:t>
      </w:r>
    </w:p>
    <w:p w:rsidR="00245B52" w:rsidRPr="00215AAF" w:rsidRDefault="00245B52" w:rsidP="00215AAF">
      <w:pPr>
        <w:pStyle w:val="a6"/>
        <w:ind w:left="708"/>
        <w:rPr>
          <w:rFonts w:ascii="Times New Roman" w:eastAsia="Times New Roman" w:hAnsi="Times New Roman" w:cs="Times New Roman"/>
          <w:sz w:val="24"/>
          <w:szCs w:val="24"/>
        </w:rPr>
      </w:pPr>
      <w:r w:rsidRPr="00215AAF">
        <w:rPr>
          <w:rFonts w:ascii="Times New Roman" w:eastAsia="Times New Roman" w:hAnsi="Times New Roman" w:cs="Times New Roman"/>
          <w:sz w:val="24"/>
          <w:szCs w:val="24"/>
        </w:rPr>
        <w:t>Предмет______________________</w:t>
      </w:r>
    </w:p>
    <w:p w:rsidR="00245B52" w:rsidRPr="00215AAF" w:rsidRDefault="00245B52" w:rsidP="00215AAF">
      <w:pPr>
        <w:pStyle w:val="a6"/>
        <w:ind w:left="708"/>
        <w:rPr>
          <w:rFonts w:ascii="Times New Roman" w:eastAsia="Times New Roman" w:hAnsi="Times New Roman" w:cs="Times New Roman"/>
          <w:sz w:val="24"/>
          <w:szCs w:val="24"/>
        </w:rPr>
      </w:pPr>
      <w:r w:rsidRPr="00215AAF">
        <w:rPr>
          <w:rFonts w:ascii="Times New Roman" w:eastAsia="Times New Roman" w:hAnsi="Times New Roman" w:cs="Times New Roman"/>
          <w:sz w:val="24"/>
          <w:szCs w:val="24"/>
        </w:rPr>
        <w:t>Учитель______________________</w:t>
      </w:r>
    </w:p>
    <w:p w:rsidR="00245B52" w:rsidRPr="00215AAF" w:rsidRDefault="00245B52" w:rsidP="00215AAF">
      <w:pPr>
        <w:pStyle w:val="a6"/>
        <w:ind w:left="708"/>
        <w:rPr>
          <w:rFonts w:ascii="Times New Roman" w:eastAsia="Times New Roman" w:hAnsi="Times New Roman" w:cs="Times New Roman"/>
          <w:sz w:val="24"/>
          <w:szCs w:val="24"/>
        </w:rPr>
      </w:pPr>
    </w:p>
    <w:tbl>
      <w:tblPr>
        <w:tblW w:w="1548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435"/>
        <w:gridCol w:w="360"/>
        <w:gridCol w:w="393"/>
        <w:gridCol w:w="388"/>
        <w:gridCol w:w="326"/>
        <w:gridCol w:w="360"/>
        <w:gridCol w:w="360"/>
        <w:gridCol w:w="360"/>
        <w:gridCol w:w="360"/>
        <w:gridCol w:w="360"/>
        <w:gridCol w:w="360"/>
        <w:gridCol w:w="360"/>
        <w:gridCol w:w="360"/>
        <w:gridCol w:w="360"/>
        <w:gridCol w:w="360"/>
        <w:gridCol w:w="360"/>
        <w:gridCol w:w="360"/>
        <w:gridCol w:w="333"/>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45B52" w:rsidRPr="00245B52" w:rsidTr="00215AAF">
        <w:tc>
          <w:tcPr>
            <w:tcW w:w="445" w:type="dxa"/>
            <w:vMerge w:val="restart"/>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7560" w:type="dxa"/>
            <w:gridSpan w:val="21"/>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r w:rsidRPr="00245B52">
              <w:rPr>
                <w:rFonts w:ascii="Times New Roman" w:eastAsia="Times New Roman" w:hAnsi="Times New Roman" w:cs="Times New Roman"/>
                <w:b/>
              </w:rPr>
              <w:t>Усвоение  базовых  понятий, умений</w:t>
            </w:r>
          </w:p>
        </w:tc>
        <w:tc>
          <w:tcPr>
            <w:tcW w:w="5040" w:type="dxa"/>
            <w:gridSpan w:val="14"/>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r w:rsidRPr="00245B52">
              <w:rPr>
                <w:rFonts w:ascii="Times New Roman" w:eastAsia="Times New Roman" w:hAnsi="Times New Roman" w:cs="Times New Roman"/>
                <w:b/>
              </w:rPr>
              <w:t>Коррекционная работа</w:t>
            </w:r>
          </w:p>
        </w:tc>
      </w:tr>
      <w:tr w:rsidR="00245B52" w:rsidRPr="00245B52" w:rsidTr="00215AAF">
        <w:tc>
          <w:tcPr>
            <w:tcW w:w="445" w:type="dxa"/>
            <w:vMerge/>
            <w:tcBorders>
              <w:top w:val="single" w:sz="4" w:space="0" w:color="auto"/>
              <w:left w:val="single" w:sz="4" w:space="0" w:color="auto"/>
              <w:bottom w:val="single" w:sz="4" w:space="0" w:color="auto"/>
              <w:right w:val="single" w:sz="4" w:space="0" w:color="auto"/>
            </w:tcBorders>
            <w:vAlign w:val="center"/>
          </w:tcPr>
          <w:p w:rsidR="00245B52" w:rsidRPr="00245B52" w:rsidRDefault="00245B52" w:rsidP="00245B52">
            <w:pPr>
              <w:pStyle w:val="a6"/>
              <w:rPr>
                <w:rFonts w:ascii="Times New Roman" w:eastAsia="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Даты</w:t>
            </w: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r>
      <w:tr w:rsidR="00245B52" w:rsidRPr="00245B52" w:rsidTr="00215AAF">
        <w:tc>
          <w:tcPr>
            <w:tcW w:w="445" w:type="dxa"/>
            <w:vMerge/>
            <w:tcBorders>
              <w:top w:val="single" w:sz="4" w:space="0" w:color="auto"/>
              <w:left w:val="single" w:sz="4" w:space="0" w:color="auto"/>
              <w:bottom w:val="single" w:sz="4" w:space="0" w:color="auto"/>
              <w:right w:val="single" w:sz="4" w:space="0" w:color="auto"/>
            </w:tcBorders>
            <w:vAlign w:val="center"/>
          </w:tcPr>
          <w:p w:rsidR="00245B52" w:rsidRPr="00245B52" w:rsidRDefault="00245B52" w:rsidP="00245B52">
            <w:pPr>
              <w:pStyle w:val="a6"/>
              <w:rPr>
                <w:rFonts w:ascii="Times New Roman" w:eastAsia="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Баз.понятия, умения</w:t>
            </w: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p w:rsidR="00245B52" w:rsidRPr="00245B52" w:rsidRDefault="00245B52" w:rsidP="00245B52">
            <w:pPr>
              <w:pStyle w:val="a6"/>
              <w:rPr>
                <w:rFonts w:ascii="Times New Roman" w:eastAsia="Times New Roman" w:hAnsi="Times New Roman" w:cs="Times New Roman"/>
              </w:rPr>
            </w:pPr>
          </w:p>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b/>
              </w:rPr>
            </w:pPr>
          </w:p>
        </w:tc>
      </w:tr>
      <w:tr w:rsidR="00245B52" w:rsidRPr="00245B52" w:rsidTr="00215AAF">
        <w:tc>
          <w:tcPr>
            <w:tcW w:w="445" w:type="dxa"/>
            <w:vMerge/>
            <w:tcBorders>
              <w:top w:val="single" w:sz="4" w:space="0" w:color="auto"/>
              <w:left w:val="single" w:sz="4" w:space="0" w:color="auto"/>
              <w:bottom w:val="single" w:sz="4" w:space="0" w:color="auto"/>
              <w:right w:val="single" w:sz="4" w:space="0" w:color="auto"/>
            </w:tcBorders>
            <w:vAlign w:val="center"/>
          </w:tcPr>
          <w:p w:rsidR="00245B52" w:rsidRPr="00245B52" w:rsidRDefault="00245B52" w:rsidP="00245B52">
            <w:pPr>
              <w:pStyle w:val="a6"/>
              <w:rPr>
                <w:rFonts w:ascii="Times New Roman" w:eastAsia="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Ф.И. учащегося</w:t>
            </w: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2</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3</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4</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5</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6</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7</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8</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9</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10</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11</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12</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13</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14</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15</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16</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17</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18</w:t>
            </w: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w:t>
            </w: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r w:rsidR="00245B52" w:rsidRPr="00245B52" w:rsidTr="00215AAF">
        <w:tc>
          <w:tcPr>
            <w:tcW w:w="44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w:t>
            </w: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9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88"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26"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33"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245B52" w:rsidRPr="00245B52" w:rsidRDefault="00245B52" w:rsidP="00245B52">
            <w:pPr>
              <w:pStyle w:val="a6"/>
              <w:rPr>
                <w:rFonts w:ascii="Times New Roman" w:eastAsia="Times New Roman" w:hAnsi="Times New Roman" w:cs="Times New Roman"/>
              </w:rPr>
            </w:pPr>
          </w:p>
        </w:tc>
      </w:tr>
    </w:tbl>
    <w:p w:rsidR="00245B52" w:rsidRDefault="00245B52" w:rsidP="00245B52">
      <w:pPr>
        <w:pStyle w:val="a6"/>
        <w:rPr>
          <w:rFonts w:ascii="Times New Roman" w:eastAsia="Times New Roman" w:hAnsi="Times New Roman" w:cs="Times New Roman"/>
        </w:rPr>
      </w:pPr>
      <w:r w:rsidRPr="00245B52">
        <w:rPr>
          <w:rFonts w:ascii="Times New Roman" w:eastAsia="Times New Roman" w:hAnsi="Times New Roman" w:cs="Times New Roman"/>
        </w:rPr>
        <w:t>Выводы:</w:t>
      </w:r>
      <w:r w:rsidR="00215AAF">
        <w:rPr>
          <w:rFonts w:ascii="Times New Roman" w:eastAsia="Times New Roman" w:hAnsi="Times New Roman" w:cs="Times New Roman"/>
        </w:rPr>
        <w:t>________________________________________________________________________________________________________________________________________</w:t>
      </w:r>
    </w:p>
    <w:p w:rsidR="00245B52" w:rsidRPr="005C246D" w:rsidRDefault="00215AAF" w:rsidP="005C246D">
      <w:pPr>
        <w:pStyle w:val="a6"/>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B52" w:rsidRDefault="00245B52" w:rsidP="00AB6FE0">
      <w:pPr>
        <w:shd w:val="clear" w:color="auto" w:fill="FFFFFF" w:themeFill="background1"/>
        <w:jc w:val="both"/>
        <w:rPr>
          <w:rFonts w:ascii="Times New Roman" w:hAnsi="Times New Roman" w:cs="Times New Roman"/>
          <w:sz w:val="28"/>
          <w:szCs w:val="28"/>
        </w:rPr>
      </w:pPr>
    </w:p>
    <w:p w:rsidR="002F2BDE" w:rsidRDefault="002F2BDE" w:rsidP="00AB6FE0">
      <w:pPr>
        <w:shd w:val="clear" w:color="auto" w:fill="FFFFFF" w:themeFill="background1"/>
        <w:jc w:val="both"/>
        <w:rPr>
          <w:rFonts w:ascii="Times New Roman" w:hAnsi="Times New Roman" w:cs="Times New Roman"/>
          <w:sz w:val="28"/>
          <w:szCs w:val="28"/>
        </w:rPr>
        <w:sectPr w:rsidR="002F2BDE" w:rsidSect="00215AAF">
          <w:pgSz w:w="16838" w:h="11906" w:orient="landscape"/>
          <w:pgMar w:top="851" w:right="249" w:bottom="851" w:left="238" w:header="709" w:footer="709" w:gutter="0"/>
          <w:cols w:space="708"/>
          <w:docGrid w:linePitch="360"/>
        </w:sectPr>
      </w:pPr>
    </w:p>
    <w:p w:rsidR="00245B52" w:rsidRPr="00AB6FE0" w:rsidRDefault="00245B52" w:rsidP="00AB6FE0">
      <w:pPr>
        <w:shd w:val="clear" w:color="auto" w:fill="FFFFFF" w:themeFill="background1"/>
        <w:jc w:val="both"/>
        <w:rPr>
          <w:rFonts w:ascii="Times New Roman" w:hAnsi="Times New Roman" w:cs="Times New Roman"/>
          <w:sz w:val="28"/>
          <w:szCs w:val="28"/>
        </w:rPr>
      </w:pPr>
    </w:p>
    <w:p w:rsidR="00245B52" w:rsidRPr="00245B52" w:rsidRDefault="00245B52" w:rsidP="00245B52">
      <w:pPr>
        <w:pStyle w:val="a6"/>
        <w:jc w:val="right"/>
        <w:rPr>
          <w:rFonts w:ascii="Times New Roman" w:hAnsi="Times New Roman" w:cs="Times New Roman"/>
          <w:i/>
          <w:sz w:val="28"/>
          <w:szCs w:val="28"/>
        </w:rPr>
      </w:pPr>
      <w:r w:rsidRPr="00245B52">
        <w:rPr>
          <w:rFonts w:ascii="Times New Roman" w:hAnsi="Times New Roman" w:cs="Times New Roman"/>
          <w:i/>
          <w:sz w:val="28"/>
          <w:szCs w:val="28"/>
        </w:rPr>
        <w:t>Приложение 3</w:t>
      </w:r>
    </w:p>
    <w:p w:rsidR="00564315" w:rsidRPr="00EC3AF0" w:rsidRDefault="00564315" w:rsidP="00564315">
      <w:pPr>
        <w:spacing w:after="0" w:line="240" w:lineRule="auto"/>
        <w:jc w:val="center"/>
        <w:rPr>
          <w:rFonts w:ascii="Times New Roman" w:eastAsia="Times New Roman" w:hAnsi="Times New Roman" w:cs="Times New Roman"/>
          <w:b/>
          <w:sz w:val="28"/>
          <w:szCs w:val="28"/>
          <w:u w:val="single"/>
        </w:rPr>
      </w:pPr>
      <w:r w:rsidRPr="00EC3AF0">
        <w:rPr>
          <w:rFonts w:ascii="Times New Roman" w:eastAsia="Times New Roman" w:hAnsi="Times New Roman" w:cs="Times New Roman"/>
          <w:b/>
          <w:sz w:val="28"/>
          <w:szCs w:val="28"/>
          <w:u w:val="single"/>
        </w:rPr>
        <w:t>Мониторинг</w:t>
      </w:r>
    </w:p>
    <w:p w:rsidR="00564315" w:rsidRPr="00EC3AF0" w:rsidRDefault="00564315" w:rsidP="00564315">
      <w:pPr>
        <w:spacing w:after="0" w:line="240" w:lineRule="auto"/>
        <w:jc w:val="center"/>
        <w:rPr>
          <w:rFonts w:ascii="Times New Roman" w:eastAsia="Times New Roman" w:hAnsi="Times New Roman" w:cs="Times New Roman"/>
          <w:sz w:val="28"/>
          <w:szCs w:val="28"/>
        </w:rPr>
      </w:pPr>
      <w:r w:rsidRPr="00EC3AF0">
        <w:rPr>
          <w:rFonts w:ascii="Times New Roman" w:eastAsia="Times New Roman" w:hAnsi="Times New Roman" w:cs="Times New Roman"/>
          <w:b/>
          <w:sz w:val="28"/>
          <w:szCs w:val="28"/>
        </w:rPr>
        <w:t>выполнения экзаменационных заданий по географии</w:t>
      </w:r>
    </w:p>
    <w:p w:rsidR="00564315" w:rsidRPr="00EC3AF0" w:rsidRDefault="00564315" w:rsidP="00564315">
      <w:pPr>
        <w:spacing w:after="0" w:line="240" w:lineRule="auto"/>
        <w:jc w:val="center"/>
        <w:outlineLvl w:val="0"/>
        <w:rPr>
          <w:rFonts w:ascii="Times New Roman" w:eastAsia="Times New Roman" w:hAnsi="Times New Roman" w:cs="Times New Roman"/>
          <w:b/>
          <w:sz w:val="28"/>
          <w:szCs w:val="28"/>
        </w:rPr>
      </w:pPr>
    </w:p>
    <w:p w:rsidR="00564315" w:rsidRPr="00EC3AF0" w:rsidRDefault="00564315" w:rsidP="00564315">
      <w:pPr>
        <w:spacing w:after="0" w:line="240" w:lineRule="auto"/>
        <w:outlineLvl w:val="0"/>
        <w:rPr>
          <w:rFonts w:ascii="Times New Roman" w:eastAsia="Times New Roman" w:hAnsi="Times New Roman" w:cs="Times New Roman"/>
          <w:b/>
          <w:sz w:val="28"/>
          <w:szCs w:val="28"/>
        </w:rPr>
      </w:pPr>
      <w:r w:rsidRPr="00EC3AF0">
        <w:rPr>
          <w:rFonts w:ascii="Times New Roman" w:eastAsia="Times New Roman" w:hAnsi="Times New Roman" w:cs="Times New Roman"/>
          <w:b/>
          <w:sz w:val="28"/>
          <w:szCs w:val="28"/>
        </w:rPr>
        <w:t>9 класс</w:t>
      </w:r>
      <w:r w:rsidRPr="00EC3AF0">
        <w:rPr>
          <w:rFonts w:ascii="Times New Roman" w:eastAsia="Times New Roman" w:hAnsi="Times New Roman" w:cs="Times New Roman"/>
          <w:b/>
          <w:sz w:val="28"/>
          <w:szCs w:val="28"/>
        </w:rPr>
        <w:tab/>
      </w:r>
      <w:r w:rsidRPr="00EC3AF0">
        <w:rPr>
          <w:rFonts w:ascii="Times New Roman" w:eastAsia="Times New Roman" w:hAnsi="Times New Roman" w:cs="Times New Roman"/>
          <w:b/>
          <w:sz w:val="28"/>
          <w:szCs w:val="28"/>
        </w:rPr>
        <w:tab/>
      </w:r>
      <w:r w:rsidRPr="00EC3AF0">
        <w:rPr>
          <w:rFonts w:ascii="Times New Roman" w:eastAsia="Times New Roman" w:hAnsi="Times New Roman" w:cs="Times New Roman"/>
          <w:b/>
          <w:sz w:val="28"/>
          <w:szCs w:val="28"/>
        </w:rPr>
        <w:tab/>
        <w:t>1 вариант                     «</w:t>
      </w:r>
      <w:r w:rsidR="00491C33">
        <w:rPr>
          <w:rFonts w:ascii="Times New Roman" w:eastAsia="Times New Roman" w:hAnsi="Times New Roman" w:cs="Times New Roman"/>
          <w:b/>
          <w:sz w:val="28"/>
          <w:szCs w:val="28"/>
        </w:rPr>
        <w:t>___</w:t>
      </w:r>
      <w:r w:rsidRPr="00EC3AF0">
        <w:rPr>
          <w:rFonts w:ascii="Times New Roman" w:eastAsia="Times New Roman" w:hAnsi="Times New Roman" w:cs="Times New Roman"/>
          <w:b/>
          <w:sz w:val="28"/>
          <w:szCs w:val="28"/>
        </w:rPr>
        <w:t>» ноября 2015</w:t>
      </w:r>
      <w:r w:rsidR="00491C33">
        <w:rPr>
          <w:rFonts w:ascii="Times New Roman" w:eastAsia="Times New Roman" w:hAnsi="Times New Roman" w:cs="Times New Roman"/>
          <w:b/>
          <w:sz w:val="28"/>
          <w:szCs w:val="28"/>
        </w:rPr>
        <w:t xml:space="preserve"> г.</w:t>
      </w:r>
    </w:p>
    <w:tbl>
      <w:tblPr>
        <w:tblpPr w:leftFromText="180" w:rightFromText="180" w:vertAnchor="text" w:horzAnchor="margin" w:tblpXSpec="center" w:tblpY="49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950"/>
        <w:gridCol w:w="1821"/>
        <w:gridCol w:w="317"/>
        <w:gridCol w:w="283"/>
        <w:gridCol w:w="283"/>
        <w:gridCol w:w="284"/>
        <w:gridCol w:w="284"/>
        <w:gridCol w:w="283"/>
        <w:gridCol w:w="284"/>
        <w:gridCol w:w="283"/>
        <w:gridCol w:w="284"/>
        <w:gridCol w:w="283"/>
        <w:gridCol w:w="284"/>
        <w:gridCol w:w="392"/>
        <w:gridCol w:w="600"/>
      </w:tblGrid>
      <w:tr w:rsidR="0071463E" w:rsidRPr="00400F2D" w:rsidTr="0071463E">
        <w:trPr>
          <w:cantSplit/>
          <w:trHeight w:val="442"/>
        </w:trPr>
        <w:tc>
          <w:tcPr>
            <w:tcW w:w="392" w:type="dxa"/>
            <w:vMerge w:val="restart"/>
            <w:tcBorders>
              <w:top w:val="single" w:sz="4" w:space="0" w:color="auto"/>
              <w:left w:val="single" w:sz="4" w:space="0" w:color="auto"/>
              <w:right w:val="single" w:sz="4" w:space="0" w:color="auto"/>
            </w:tcBorders>
          </w:tcPr>
          <w:p w:rsidR="0071463E" w:rsidRPr="00400F2D" w:rsidRDefault="0071463E" w:rsidP="0071463E">
            <w:pPr>
              <w:tabs>
                <w:tab w:val="left" w:pos="708"/>
                <w:tab w:val="center" w:pos="4153"/>
                <w:tab w:val="right" w:pos="8306"/>
              </w:tabs>
              <w:spacing w:after="0" w:line="240" w:lineRule="auto"/>
              <w:rPr>
                <w:rFonts w:ascii="Times New Roman" w:eastAsia="Times New Roman" w:hAnsi="Times New Roman" w:cs="Times New Roman"/>
                <w:b/>
                <w:sz w:val="16"/>
                <w:szCs w:val="16"/>
              </w:rPr>
            </w:pPr>
            <w:r w:rsidRPr="00400F2D">
              <w:rPr>
                <w:rFonts w:ascii="Times New Roman" w:eastAsia="Times New Roman" w:hAnsi="Times New Roman" w:cs="Times New Roman"/>
                <w:b/>
                <w:sz w:val="16"/>
                <w:szCs w:val="16"/>
              </w:rPr>
              <w:t>№</w:t>
            </w:r>
          </w:p>
          <w:p w:rsidR="0071463E" w:rsidRPr="00400F2D" w:rsidRDefault="0071463E" w:rsidP="0071463E">
            <w:pPr>
              <w:tabs>
                <w:tab w:val="left" w:pos="708"/>
                <w:tab w:val="center" w:pos="4153"/>
                <w:tab w:val="right" w:pos="8306"/>
              </w:tabs>
              <w:spacing w:after="0" w:line="240" w:lineRule="auto"/>
              <w:rPr>
                <w:rFonts w:ascii="Times New Roman" w:eastAsia="Times New Roman" w:hAnsi="Times New Roman" w:cs="Times New Roman"/>
                <w:b/>
                <w:sz w:val="16"/>
                <w:szCs w:val="16"/>
              </w:rPr>
            </w:pPr>
            <w:r w:rsidRPr="00400F2D">
              <w:rPr>
                <w:rFonts w:ascii="Times New Roman" w:eastAsia="Times New Roman" w:hAnsi="Times New Roman" w:cs="Times New Roman"/>
                <w:b/>
                <w:sz w:val="16"/>
                <w:szCs w:val="16"/>
              </w:rPr>
              <w:t>п/п</w:t>
            </w:r>
          </w:p>
        </w:tc>
        <w:tc>
          <w:tcPr>
            <w:tcW w:w="6771" w:type="dxa"/>
            <w:gridSpan w:val="2"/>
            <w:vMerge w:val="restart"/>
            <w:tcBorders>
              <w:top w:val="single" w:sz="4" w:space="0" w:color="auto"/>
              <w:left w:val="single" w:sz="4" w:space="0" w:color="auto"/>
              <w:right w:val="single" w:sz="4" w:space="0" w:color="auto"/>
            </w:tcBorders>
            <w:shd w:val="clear" w:color="auto" w:fill="auto"/>
          </w:tcPr>
          <w:p w:rsidR="0071463E" w:rsidRPr="00E84F9C" w:rsidRDefault="0071463E" w:rsidP="0071463E">
            <w:pPr>
              <w:tabs>
                <w:tab w:val="left" w:pos="708"/>
                <w:tab w:val="center" w:pos="4153"/>
                <w:tab w:val="right" w:pos="8306"/>
              </w:tabs>
              <w:spacing w:after="0" w:line="240" w:lineRule="auto"/>
              <w:rPr>
                <w:rFonts w:ascii="Times New Roman" w:eastAsia="Times New Roman" w:hAnsi="Times New Roman" w:cs="Times New Roman"/>
                <w:b/>
              </w:rPr>
            </w:pPr>
            <w:r w:rsidRPr="00E84F9C">
              <w:rPr>
                <w:rFonts w:ascii="Times New Roman" w:eastAsia="Times New Roman" w:hAnsi="Times New Roman" w:cs="Times New Roman"/>
                <w:b/>
              </w:rPr>
              <w:t>Время выполнения работы – 2 часа (120 минут)</w:t>
            </w:r>
          </w:p>
          <w:p w:rsidR="0071463E" w:rsidRPr="00DB328A" w:rsidRDefault="0071463E" w:rsidP="0071463E">
            <w:pPr>
              <w:spacing w:after="0" w:line="240" w:lineRule="auto"/>
              <w:rPr>
                <w:rFonts w:ascii="Times New Roman" w:eastAsia="Times New Roman" w:hAnsi="Times New Roman" w:cs="Times New Roman"/>
                <w:b/>
                <w:u w:val="single"/>
              </w:rPr>
            </w:pPr>
            <w:r w:rsidRPr="00DB328A">
              <w:rPr>
                <w:rFonts w:ascii="Times New Roman" w:eastAsia="Times New Roman" w:hAnsi="Times New Roman" w:cs="Times New Roman"/>
                <w:b/>
                <w:u w:val="single"/>
              </w:rPr>
              <w:t xml:space="preserve">Можно пользоваться: </w:t>
            </w:r>
          </w:p>
          <w:p w:rsidR="0071463E" w:rsidRPr="00E84F9C" w:rsidRDefault="0071463E" w:rsidP="0071463E">
            <w:pPr>
              <w:spacing w:after="0" w:line="240" w:lineRule="auto"/>
              <w:rPr>
                <w:rFonts w:ascii="Times New Roman" w:eastAsia="Times New Roman" w:hAnsi="Times New Roman" w:cs="Times New Roman"/>
                <w:b/>
              </w:rPr>
            </w:pPr>
            <w:r w:rsidRPr="00E84F9C">
              <w:rPr>
                <w:rFonts w:ascii="Times New Roman" w:eastAsia="Times New Roman" w:hAnsi="Times New Roman" w:cs="Times New Roman"/>
                <w:b/>
              </w:rPr>
              <w:t>Линейка</w:t>
            </w:r>
          </w:p>
          <w:p w:rsidR="0071463E" w:rsidRPr="00E84F9C" w:rsidRDefault="0071463E" w:rsidP="0071463E">
            <w:pPr>
              <w:spacing w:after="0" w:line="240" w:lineRule="auto"/>
              <w:rPr>
                <w:rFonts w:ascii="Times New Roman" w:eastAsia="Times New Roman" w:hAnsi="Times New Roman" w:cs="Times New Roman"/>
                <w:b/>
              </w:rPr>
            </w:pPr>
            <w:r w:rsidRPr="00E84F9C">
              <w:rPr>
                <w:rFonts w:ascii="Times New Roman" w:eastAsia="Times New Roman" w:hAnsi="Times New Roman" w:cs="Times New Roman"/>
                <w:b/>
              </w:rPr>
              <w:t>Непрограммируемый калькулятор,</w:t>
            </w:r>
          </w:p>
          <w:p w:rsidR="0071463E" w:rsidRPr="00E84F9C" w:rsidRDefault="0071463E" w:rsidP="0071463E">
            <w:pPr>
              <w:spacing w:after="0" w:line="240" w:lineRule="auto"/>
              <w:rPr>
                <w:rFonts w:ascii="Times New Roman" w:eastAsia="Times New Roman" w:hAnsi="Times New Roman" w:cs="Times New Roman"/>
                <w:b/>
              </w:rPr>
            </w:pPr>
            <w:r w:rsidRPr="00E84F9C">
              <w:rPr>
                <w:rFonts w:ascii="Times New Roman" w:eastAsia="Times New Roman" w:hAnsi="Times New Roman" w:cs="Times New Roman"/>
                <w:b/>
              </w:rPr>
              <w:t>Географические атласы  7,8,9 классов</w:t>
            </w:r>
          </w:p>
          <w:p w:rsidR="0071463E" w:rsidRDefault="0071463E" w:rsidP="0071463E">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p>
          <w:p w:rsidR="0071463E" w:rsidRPr="00E84F9C" w:rsidRDefault="0071463E" w:rsidP="0071463E">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sidRPr="00E84F9C">
              <w:rPr>
                <w:rFonts w:ascii="Times New Roman" w:eastAsia="Times New Roman" w:hAnsi="Times New Roman" w:cs="Times New Roman"/>
                <w:b/>
                <w:sz w:val="28"/>
                <w:szCs w:val="28"/>
              </w:rPr>
              <w:t>Задания</w:t>
            </w:r>
          </w:p>
        </w:tc>
        <w:tc>
          <w:tcPr>
            <w:tcW w:w="317"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3"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283"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284"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284"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283"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284"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283"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284"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283"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284" w:type="dxa"/>
            <w:tcBorders>
              <w:top w:val="single" w:sz="4" w:space="0" w:color="auto"/>
              <w:left w:val="single" w:sz="4" w:space="0" w:color="auto"/>
              <w:right w:val="single" w:sz="4" w:space="0" w:color="auto"/>
            </w:tcBorders>
          </w:tcPr>
          <w:p w:rsidR="0071463E" w:rsidRPr="00400F2D"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392" w:type="dxa"/>
            <w:tcBorders>
              <w:top w:val="single" w:sz="4" w:space="0" w:color="auto"/>
              <w:left w:val="single" w:sz="4" w:space="0" w:color="auto"/>
              <w:right w:val="single" w:sz="4" w:space="0" w:color="auto"/>
            </w:tcBorders>
          </w:tcPr>
          <w:p w:rsidR="0071463E" w:rsidRDefault="0071463E" w:rsidP="0071463E">
            <w:pP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600" w:type="dxa"/>
            <w:tcBorders>
              <w:top w:val="single" w:sz="4" w:space="0" w:color="auto"/>
              <w:left w:val="single" w:sz="4" w:space="0" w:color="auto"/>
              <w:right w:val="single" w:sz="4" w:space="0" w:color="auto"/>
            </w:tcBorders>
          </w:tcPr>
          <w:p w:rsidR="0071463E" w:rsidRPr="00BA56CC" w:rsidRDefault="0071463E" w:rsidP="0071463E">
            <w:pPr>
              <w:rPr>
                <w:rFonts w:ascii="Times New Roman" w:eastAsia="Times New Roman" w:hAnsi="Times New Roman" w:cs="Times New Roman"/>
                <w:b/>
                <w:sz w:val="32"/>
                <w:szCs w:val="32"/>
              </w:rPr>
            </w:pPr>
            <w:r w:rsidRPr="00BA56CC">
              <w:rPr>
                <w:rFonts w:ascii="Times New Roman" w:eastAsia="Times New Roman" w:hAnsi="Times New Roman" w:cs="Times New Roman"/>
                <w:b/>
                <w:sz w:val="32"/>
                <w:szCs w:val="32"/>
              </w:rPr>
              <w:t>+</w:t>
            </w:r>
          </w:p>
        </w:tc>
      </w:tr>
      <w:tr w:rsidR="0071463E" w:rsidRPr="00400F2D" w:rsidTr="0071463E">
        <w:trPr>
          <w:cantSplit/>
          <w:trHeight w:val="1379"/>
        </w:trPr>
        <w:tc>
          <w:tcPr>
            <w:tcW w:w="392" w:type="dxa"/>
            <w:vMerge/>
            <w:tcBorders>
              <w:left w:val="single" w:sz="4" w:space="0" w:color="auto"/>
              <w:right w:val="single" w:sz="4" w:space="0" w:color="auto"/>
            </w:tcBorders>
          </w:tcPr>
          <w:p w:rsidR="0071463E" w:rsidRPr="00400F2D" w:rsidRDefault="0071463E" w:rsidP="0071463E">
            <w:pPr>
              <w:tabs>
                <w:tab w:val="left" w:pos="708"/>
                <w:tab w:val="center" w:pos="4153"/>
                <w:tab w:val="right" w:pos="8306"/>
              </w:tabs>
              <w:spacing w:after="0" w:line="240" w:lineRule="auto"/>
              <w:rPr>
                <w:rFonts w:ascii="Times New Roman" w:eastAsia="Times New Roman" w:hAnsi="Times New Roman" w:cs="Times New Roman"/>
                <w:b/>
                <w:sz w:val="16"/>
                <w:szCs w:val="16"/>
              </w:rPr>
            </w:pPr>
          </w:p>
        </w:tc>
        <w:tc>
          <w:tcPr>
            <w:tcW w:w="6771" w:type="dxa"/>
            <w:gridSpan w:val="2"/>
            <w:vMerge/>
            <w:tcBorders>
              <w:left w:val="single" w:sz="4" w:space="0" w:color="auto"/>
              <w:right w:val="single" w:sz="4" w:space="0" w:color="auto"/>
            </w:tcBorders>
            <w:shd w:val="clear" w:color="auto" w:fill="auto"/>
          </w:tcPr>
          <w:p w:rsidR="0071463E" w:rsidRPr="00400F2D" w:rsidRDefault="0071463E" w:rsidP="0071463E">
            <w:pPr>
              <w:tabs>
                <w:tab w:val="left" w:pos="708"/>
                <w:tab w:val="center" w:pos="4153"/>
                <w:tab w:val="right" w:pos="8306"/>
              </w:tabs>
              <w:spacing w:after="0" w:line="240" w:lineRule="auto"/>
              <w:jc w:val="center"/>
              <w:rPr>
                <w:rFonts w:ascii="Times New Roman" w:eastAsia="Times New Roman" w:hAnsi="Times New Roman" w:cs="Times New Roman"/>
                <w:b/>
                <w:sz w:val="16"/>
                <w:szCs w:val="16"/>
              </w:rPr>
            </w:pPr>
          </w:p>
        </w:tc>
        <w:tc>
          <w:tcPr>
            <w:tcW w:w="317"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Богатыренко</w:t>
            </w:r>
            <w:r>
              <w:rPr>
                <w:rFonts w:ascii="Times New Roman" w:eastAsia="Times New Roman" w:hAnsi="Times New Roman" w:cs="Times New Roman"/>
                <w:sz w:val="16"/>
                <w:szCs w:val="16"/>
              </w:rPr>
              <w:t xml:space="preserve"> В.</w:t>
            </w:r>
          </w:p>
        </w:tc>
        <w:tc>
          <w:tcPr>
            <w:tcW w:w="283"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Бондарь  И.</w:t>
            </w:r>
          </w:p>
        </w:tc>
        <w:tc>
          <w:tcPr>
            <w:tcW w:w="283"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Галкин   В</w:t>
            </w:r>
          </w:p>
        </w:tc>
        <w:tc>
          <w:tcPr>
            <w:tcW w:w="284"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Донец  А</w:t>
            </w:r>
          </w:p>
        </w:tc>
        <w:tc>
          <w:tcPr>
            <w:tcW w:w="284"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Елистратов  А</w:t>
            </w:r>
          </w:p>
        </w:tc>
        <w:tc>
          <w:tcPr>
            <w:tcW w:w="283"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Иванов  Д</w:t>
            </w:r>
          </w:p>
        </w:tc>
        <w:tc>
          <w:tcPr>
            <w:tcW w:w="284"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Калмыков  Д</w:t>
            </w:r>
          </w:p>
        </w:tc>
        <w:tc>
          <w:tcPr>
            <w:tcW w:w="283"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Каракулов  В</w:t>
            </w:r>
          </w:p>
        </w:tc>
        <w:tc>
          <w:tcPr>
            <w:tcW w:w="284"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Литвинов  В</w:t>
            </w:r>
          </w:p>
        </w:tc>
        <w:tc>
          <w:tcPr>
            <w:tcW w:w="283"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 xml:space="preserve">Лобачев </w:t>
            </w:r>
          </w:p>
          <w:p w:rsidR="0071463E" w:rsidRPr="00400F2D" w:rsidRDefault="0071463E" w:rsidP="0071463E">
            <w:pPr>
              <w:spacing w:after="0" w:line="240" w:lineRule="auto"/>
              <w:ind w:left="113" w:right="113"/>
              <w:rPr>
                <w:rFonts w:ascii="Times New Roman" w:eastAsia="Times New Roman" w:hAnsi="Times New Roman" w:cs="Times New Roman"/>
                <w:sz w:val="16"/>
                <w:szCs w:val="16"/>
              </w:rPr>
            </w:pPr>
          </w:p>
        </w:tc>
        <w:tc>
          <w:tcPr>
            <w:tcW w:w="284"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Манько  Н</w:t>
            </w:r>
          </w:p>
        </w:tc>
        <w:tc>
          <w:tcPr>
            <w:tcW w:w="392" w:type="dxa"/>
            <w:tcBorders>
              <w:top w:val="single" w:sz="4" w:space="0" w:color="auto"/>
              <w:left w:val="single" w:sz="4" w:space="0" w:color="auto"/>
              <w:right w:val="single" w:sz="4" w:space="0" w:color="auto"/>
            </w:tcBorders>
            <w:textDirection w:val="btLr"/>
          </w:tcPr>
          <w:p w:rsidR="0071463E" w:rsidRPr="00400F2D" w:rsidRDefault="0071463E" w:rsidP="0071463E">
            <w:pPr>
              <w:spacing w:after="0" w:line="240" w:lineRule="auto"/>
              <w:ind w:left="113" w:right="113"/>
              <w:rPr>
                <w:rFonts w:ascii="Times New Roman" w:eastAsia="Times New Roman" w:hAnsi="Times New Roman" w:cs="Times New Roman"/>
                <w:sz w:val="16"/>
                <w:szCs w:val="16"/>
              </w:rPr>
            </w:pPr>
            <w:r>
              <w:rPr>
                <w:rFonts w:ascii="Times New Roman" w:eastAsia="Times New Roman" w:hAnsi="Times New Roman" w:cs="Times New Roman"/>
                <w:sz w:val="16"/>
                <w:szCs w:val="16"/>
              </w:rPr>
              <w:t>Мартыщенко А.</w:t>
            </w:r>
          </w:p>
        </w:tc>
        <w:tc>
          <w:tcPr>
            <w:tcW w:w="600" w:type="dxa"/>
            <w:tcBorders>
              <w:top w:val="single" w:sz="4" w:space="0" w:color="auto"/>
              <w:left w:val="single" w:sz="4" w:space="0" w:color="auto"/>
              <w:right w:val="single" w:sz="4" w:space="0" w:color="auto"/>
            </w:tcBorders>
            <w:textDirection w:val="btLr"/>
          </w:tcPr>
          <w:p w:rsidR="0071463E" w:rsidRPr="00BA56CC" w:rsidRDefault="0071463E" w:rsidP="0071463E">
            <w:pPr>
              <w:spacing w:after="0" w:line="240" w:lineRule="auto"/>
              <w:ind w:left="113" w:right="113"/>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 xml:space="preserve"> Справились</w:t>
            </w:r>
          </w:p>
        </w:tc>
      </w:tr>
      <w:tr w:rsidR="0071463E" w:rsidRPr="00400F2D" w:rsidTr="0071463E">
        <w:trPr>
          <w:trHeight w:val="558"/>
        </w:trPr>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autoSpaceDE w:val="0"/>
              <w:autoSpaceDN w:val="0"/>
              <w:adjustRightInd w:val="0"/>
              <w:spacing w:after="0" w:line="240" w:lineRule="auto"/>
              <w:rPr>
                <w:rFonts w:ascii="Times New Roman" w:eastAsia="Times New Roman" w:hAnsi="Times New Roman" w:cs="Times New Roman"/>
                <w:sz w:val="16"/>
                <w:szCs w:val="16"/>
              </w:rPr>
            </w:pPr>
            <w:r w:rsidRPr="00400F2D">
              <w:rPr>
                <w:rFonts w:ascii="TimesNewRomanPSMT" w:hAnsi="TimesNewRomanPSMT" w:cs="TimesNewRomanPSMT"/>
                <w:sz w:val="16"/>
                <w:szCs w:val="16"/>
              </w:rPr>
              <w:t>Знать и пониматьгеограф</w:t>
            </w:r>
            <w:r>
              <w:rPr>
                <w:rFonts w:ascii="TimesNewRomanPSMT" w:hAnsi="TimesNewRomanPSMT" w:cs="TimesNewRomanPSMT"/>
                <w:sz w:val="16"/>
                <w:szCs w:val="16"/>
              </w:rPr>
              <w:t>.</w:t>
            </w:r>
            <w:r w:rsidRPr="00400F2D">
              <w:rPr>
                <w:rFonts w:ascii="TimesNewRomanPSMT" w:hAnsi="TimesNewRomanPSMT" w:cs="TimesNewRomanPSMT"/>
                <w:sz w:val="16"/>
                <w:szCs w:val="16"/>
              </w:rPr>
              <w:t>особенностиприроды материков и океанов,народов Земли; различия в</w:t>
            </w:r>
            <w:r>
              <w:rPr>
                <w:rFonts w:ascii="TimesNewRomanPSMT" w:hAnsi="TimesNewRomanPSMT" w:cs="TimesNewRomanPSMT"/>
                <w:sz w:val="16"/>
                <w:szCs w:val="16"/>
              </w:rPr>
              <w:t xml:space="preserve"> хозяйств.</w:t>
            </w:r>
            <w:r w:rsidRPr="00400F2D">
              <w:rPr>
                <w:rFonts w:ascii="TimesNewRomanPSMT" w:hAnsi="TimesNewRomanPSMT" w:cs="TimesNewRomanPSMT"/>
                <w:sz w:val="16"/>
                <w:szCs w:val="16"/>
              </w:rPr>
              <w:t>освоенииразн</w:t>
            </w:r>
            <w:r>
              <w:rPr>
                <w:rFonts w:ascii="TimesNewRomanPSMT" w:hAnsi="TimesNewRomanPSMT" w:cs="TimesNewRomanPSMT"/>
                <w:sz w:val="16"/>
                <w:szCs w:val="16"/>
              </w:rPr>
              <w:t>.</w:t>
            </w:r>
            <w:r w:rsidRPr="00400F2D">
              <w:rPr>
                <w:rFonts w:ascii="TimesNewRomanPSMT" w:hAnsi="TimesNewRomanPSMT" w:cs="TimesNewRomanPSMT"/>
                <w:sz w:val="16"/>
                <w:szCs w:val="16"/>
              </w:rPr>
              <w:t>территорийиакваторий; результатывыдающихсягеографическихоткрытий и путешествий</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rPr>
          <w:trHeight w:val="228"/>
        </w:trPr>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autoSpaceDE w:val="0"/>
              <w:autoSpaceDN w:val="0"/>
              <w:adjustRightInd w:val="0"/>
              <w:spacing w:after="0" w:line="240" w:lineRule="auto"/>
              <w:rPr>
                <w:rFonts w:ascii="Times New Roman" w:eastAsia="Times New Roman" w:hAnsi="Times New Roman" w:cs="Times New Roman"/>
                <w:sz w:val="16"/>
                <w:szCs w:val="16"/>
              </w:rPr>
            </w:pPr>
            <w:r w:rsidRPr="00400F2D">
              <w:rPr>
                <w:rFonts w:ascii="TimesNewRomanPSMT" w:hAnsi="TimesNewRomanPSMT" w:cs="TimesNewRomanPSMT"/>
                <w:sz w:val="16"/>
                <w:szCs w:val="16"/>
              </w:rPr>
              <w:t>Знать спецификугеографическогоположенияРоссии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3</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особенностиприроды России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4</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природные иантропогенныепричинывозникновениягеоэколог</w:t>
            </w:r>
            <w:r>
              <w:rPr>
                <w:rFonts w:ascii="Times New Roman" w:eastAsia="Times New Roman" w:hAnsi="Times New Roman" w:cs="Times New Roman"/>
                <w:sz w:val="16"/>
                <w:szCs w:val="16"/>
              </w:rPr>
              <w:t>.</w:t>
            </w:r>
            <w:r w:rsidRPr="00400F2D">
              <w:rPr>
                <w:rFonts w:ascii="Times New Roman" w:eastAsia="Times New Roman" w:hAnsi="Times New Roman" w:cs="Times New Roman"/>
                <w:sz w:val="16"/>
                <w:szCs w:val="16"/>
              </w:rPr>
              <w:t>проблем;меры по сохранению природыи защите людей от стих</w:t>
            </w:r>
            <w:r>
              <w:rPr>
                <w:rFonts w:ascii="Times New Roman" w:eastAsia="Times New Roman" w:hAnsi="Times New Roman" w:cs="Times New Roman"/>
                <w:sz w:val="16"/>
                <w:szCs w:val="16"/>
              </w:rPr>
              <w:t>.</w:t>
            </w:r>
            <w:r w:rsidRPr="00400F2D">
              <w:rPr>
                <w:rFonts w:ascii="Times New Roman" w:eastAsia="Times New Roman" w:hAnsi="Times New Roman" w:cs="Times New Roman"/>
                <w:sz w:val="16"/>
                <w:szCs w:val="16"/>
              </w:rPr>
              <w:t>природных и техногенныхявлений</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5</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особенностиосновных отраслей хозяйстваРоссии, природно-хозяйствен-</w:t>
            </w:r>
          </w:p>
          <w:p w:rsidR="0071463E" w:rsidRPr="00400F2D" w:rsidRDefault="0071463E" w:rsidP="0071463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ных</w:t>
            </w:r>
            <w:r w:rsidRPr="00400F2D">
              <w:rPr>
                <w:rFonts w:ascii="Times New Roman" w:eastAsia="Times New Roman" w:hAnsi="Times New Roman" w:cs="Times New Roman"/>
                <w:sz w:val="16"/>
                <w:szCs w:val="16"/>
              </w:rPr>
              <w:t xml:space="preserve"> зон и районов</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6</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приводить примерыприродных ресурсов, ихиспользования и охраны,формирования культурно-бытовых особенностей народовпод влиянием среды ихобитания;уметь находить в разныхисточникахинформацию,необходимую для изученияэкологических проблем</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7</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особенностинаселения России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8</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находить информацию,необходимую для изученияразных территорий Земли, их</w:t>
            </w:r>
          </w:p>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обеспеченности природными ичеловеческими ресурсами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9</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анализировать в разныхисточникахинформацию,необходимую для изучения</w:t>
            </w:r>
          </w:p>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разных территорий Земли, ихобеспеченности природными ичеловеческими ресурсами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10</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Понимать географическиеявления и процессы вгеосферах</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11</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анализироватьинформацию, необходимуюдля изучения разныхтерриторий Земли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12</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природные иантропогенныепричинывозникновениягеоэколог</w:t>
            </w:r>
            <w:r>
              <w:rPr>
                <w:rFonts w:ascii="Times New Roman" w:eastAsia="Times New Roman" w:hAnsi="Times New Roman" w:cs="Times New Roman"/>
                <w:sz w:val="16"/>
                <w:szCs w:val="16"/>
              </w:rPr>
              <w:t>.</w:t>
            </w:r>
            <w:r w:rsidRPr="00400F2D">
              <w:rPr>
                <w:rFonts w:ascii="Times New Roman" w:eastAsia="Times New Roman" w:hAnsi="Times New Roman" w:cs="Times New Roman"/>
                <w:sz w:val="16"/>
                <w:szCs w:val="16"/>
              </w:rPr>
              <w:t>проблем</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13</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выделять (узнавать)существенные признакигеографических объектов иявлений</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14</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определять на картегеографические координаты</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15</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объяснять существенныепризнакигеографическихобъектов и явлений.</w:t>
            </w:r>
          </w:p>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природные иантропогенныепричинывозникновениягеоэколог</w:t>
            </w:r>
            <w:r>
              <w:rPr>
                <w:rFonts w:ascii="Times New Roman" w:eastAsia="Times New Roman" w:hAnsi="Times New Roman" w:cs="Times New Roman"/>
                <w:sz w:val="16"/>
                <w:szCs w:val="16"/>
              </w:rPr>
              <w:t>.</w:t>
            </w:r>
            <w:r w:rsidRPr="00400F2D">
              <w:rPr>
                <w:rFonts w:ascii="Times New Roman" w:eastAsia="Times New Roman" w:hAnsi="Times New Roman" w:cs="Times New Roman"/>
                <w:sz w:val="16"/>
                <w:szCs w:val="16"/>
              </w:rPr>
              <w:t>проблем</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16</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основныетермины и понятия; уметьиспользоватьприобретенныезнания и умения впрактической деятельности иповседневной жизни длярешения практических задач</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17</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использоватьприобретенные знания иумения в практическойдеятельности и повседневнойжизни для чтения картразличного содержания</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18</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определять на картерасстояния</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19</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определять на картенаправления</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20</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использоватьприобретенные знания иумения в практическойдеятельности и повседневнойжизни для решенияпрактических задач поопределениюкачестваокружающей среды своейместности, ее использованию</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21</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использоватьприобретенные знания иумения в практическойдеятельности и повседневнойжизни для чтения картразличного содержания</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22</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находить в разныхисточникахинформацию,необходимую для изучениягеографических объектов иявлений</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23</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особенностиосновных отраслей хозяйства,природно-хозяйственных зон и</w:t>
            </w:r>
          </w:p>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районов</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24</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использоватьприобретенные знания иумения в практическойдеятельности и повседневнойжизни для определенияпоясного времени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25</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 особенностиприроды, населения, основныхотраслей хозяйства, природно-</w:t>
            </w:r>
          </w:p>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хозяйственных зон и районов</w:t>
            </w:r>
            <w:r>
              <w:rPr>
                <w:rFonts w:ascii="Times New Roman" w:eastAsia="Times New Roman" w:hAnsi="Times New Roman" w:cs="Times New Roman"/>
                <w:sz w:val="16"/>
                <w:szCs w:val="16"/>
              </w:rPr>
              <w:t xml:space="preserve"> России; связь между геогра</w:t>
            </w:r>
            <w:r w:rsidRPr="00400F2D">
              <w:rPr>
                <w:rFonts w:ascii="Times New Roman" w:eastAsia="Times New Roman" w:hAnsi="Times New Roman" w:cs="Times New Roman"/>
                <w:sz w:val="16"/>
                <w:szCs w:val="16"/>
              </w:rPr>
              <w:t>фическим положением,природнымиусловиями,ресурсами и хозяйствомотдельных стран</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26</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Знать и пониматьгеографические явления ипроцессы в геосферах</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27</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анализироватьинформацию, необходимуюдля изучения разныхтерриторий Земли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28</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выявлять на основепредставленных в разнойформе результатов измерений</w:t>
            </w:r>
          </w:p>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эмпирические зависимости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29</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Понимать географическиеследствия движений Земли</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tcBorders>
              <w:top w:val="single" w:sz="4" w:space="0" w:color="auto"/>
              <w:left w:val="single" w:sz="4" w:space="0" w:color="auto"/>
              <w:bottom w:val="single" w:sz="4" w:space="0" w:color="auto"/>
              <w:right w:val="single" w:sz="4" w:space="0" w:color="auto"/>
            </w:tcBorders>
          </w:tcPr>
          <w:p w:rsidR="0071463E" w:rsidRPr="00BA56CC" w:rsidRDefault="0071463E" w:rsidP="0071463E">
            <w:pPr>
              <w:tabs>
                <w:tab w:val="left" w:pos="284"/>
              </w:tabs>
              <w:spacing w:after="0" w:line="240" w:lineRule="auto"/>
              <w:rPr>
                <w:rFonts w:ascii="Times New Roman" w:eastAsia="Times New Roman" w:hAnsi="Times New Roman" w:cs="Times New Roman"/>
                <w:b/>
                <w:sz w:val="16"/>
                <w:szCs w:val="16"/>
              </w:rPr>
            </w:pPr>
            <w:r w:rsidRPr="00BA56CC">
              <w:rPr>
                <w:rFonts w:ascii="Times New Roman" w:eastAsia="Times New Roman" w:hAnsi="Times New Roman" w:cs="Times New Roman"/>
                <w:b/>
                <w:sz w:val="16"/>
                <w:szCs w:val="16"/>
              </w:rPr>
              <w:t>30</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rsidR="0071463E" w:rsidRPr="00400F2D" w:rsidRDefault="0071463E" w:rsidP="0071463E">
            <w:pPr>
              <w:spacing w:after="0" w:line="240" w:lineRule="auto"/>
              <w:rPr>
                <w:rFonts w:ascii="Times New Roman" w:eastAsia="Times New Roman" w:hAnsi="Times New Roman" w:cs="Times New Roman"/>
                <w:sz w:val="16"/>
                <w:szCs w:val="16"/>
              </w:rPr>
            </w:pPr>
            <w:r w:rsidRPr="00400F2D">
              <w:rPr>
                <w:rFonts w:ascii="Times New Roman" w:eastAsia="Times New Roman" w:hAnsi="Times New Roman" w:cs="Times New Roman"/>
                <w:sz w:val="16"/>
                <w:szCs w:val="16"/>
              </w:rPr>
              <w:t>Уметь выделять (узнавать)существенные признакигеографических объектов иявлений</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vMerge w:val="restart"/>
            <w:tcBorders>
              <w:top w:val="single" w:sz="4" w:space="0" w:color="auto"/>
              <w:left w:val="single" w:sz="4" w:space="0" w:color="auto"/>
              <w:right w:val="single" w:sz="4" w:space="0" w:color="auto"/>
            </w:tcBorders>
          </w:tcPr>
          <w:p w:rsidR="0071463E" w:rsidRPr="00BA56CC" w:rsidRDefault="0071463E" w:rsidP="0071463E">
            <w:pPr>
              <w:tabs>
                <w:tab w:val="left" w:pos="284"/>
              </w:tabs>
              <w:spacing w:after="0" w:line="240" w:lineRule="auto"/>
              <w:ind w:left="360"/>
              <w:rPr>
                <w:rFonts w:ascii="Times New Roman" w:eastAsia="Times New Roman" w:hAnsi="Times New Roman" w:cs="Times New Roman"/>
                <w:b/>
                <w:sz w:val="16"/>
                <w:szCs w:val="16"/>
              </w:rPr>
            </w:pPr>
          </w:p>
        </w:tc>
        <w:tc>
          <w:tcPr>
            <w:tcW w:w="4950" w:type="dxa"/>
            <w:vMerge w:val="restart"/>
            <w:tcBorders>
              <w:top w:val="single" w:sz="4" w:space="0" w:color="auto"/>
              <w:left w:val="single" w:sz="4" w:space="0" w:color="auto"/>
              <w:right w:val="single" w:sz="4" w:space="0" w:color="auto"/>
            </w:tcBorders>
            <w:shd w:val="clear" w:color="auto" w:fill="auto"/>
          </w:tcPr>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Все задания оцениваются 1 баллом.</w:t>
            </w:r>
          </w:p>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15 и 20- 2 балла.</w:t>
            </w:r>
          </w:p>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Максимальный первичный балл -32 балла.</w:t>
            </w:r>
          </w:p>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«2»-0-11 баллов</w:t>
            </w:r>
          </w:p>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«3»-12-19 баллов</w:t>
            </w:r>
          </w:p>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«4»-20-26 баллов</w:t>
            </w:r>
          </w:p>
          <w:p w:rsidR="0071463E" w:rsidRPr="00DB328A" w:rsidRDefault="0071463E" w:rsidP="0071463E">
            <w:pPr>
              <w:spacing w:after="0" w:line="240" w:lineRule="auto"/>
              <w:rPr>
                <w:rFonts w:ascii="Times New Roman" w:eastAsia="Times New Roman" w:hAnsi="Times New Roman" w:cs="Times New Roman"/>
                <w:b/>
                <w:sz w:val="20"/>
                <w:szCs w:val="20"/>
              </w:rPr>
            </w:pPr>
            <w:r w:rsidRPr="00DB328A">
              <w:rPr>
                <w:rFonts w:ascii="Times New Roman" w:eastAsia="Times New Roman" w:hAnsi="Times New Roman" w:cs="Times New Roman"/>
                <w:b/>
                <w:sz w:val="20"/>
                <w:szCs w:val="20"/>
              </w:rPr>
              <w:t>«5»-27-32 балла</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71463E" w:rsidRPr="00BA56CC" w:rsidRDefault="0071463E" w:rsidP="0071463E">
            <w:pPr>
              <w:spacing w:after="0" w:line="240" w:lineRule="auto"/>
              <w:jc w:val="right"/>
              <w:rPr>
                <w:rFonts w:ascii="Times New Roman" w:eastAsia="Times New Roman" w:hAnsi="Times New Roman" w:cs="Times New Roman"/>
                <w:b/>
              </w:rPr>
            </w:pPr>
          </w:p>
          <w:p w:rsidR="0071463E" w:rsidRPr="00BA56CC" w:rsidRDefault="0071463E" w:rsidP="0071463E">
            <w:pPr>
              <w:spacing w:after="0" w:line="240" w:lineRule="auto"/>
              <w:rPr>
                <w:rFonts w:ascii="Times New Roman" w:eastAsia="Times New Roman" w:hAnsi="Times New Roman" w:cs="Times New Roman"/>
                <w:b/>
              </w:rPr>
            </w:pPr>
            <w:r w:rsidRPr="00BA56CC">
              <w:rPr>
                <w:rFonts w:ascii="Times New Roman" w:eastAsia="Times New Roman" w:hAnsi="Times New Roman" w:cs="Times New Roman"/>
                <w:b/>
              </w:rPr>
              <w:t>Сумма баллов:</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vMerge/>
            <w:tcBorders>
              <w:left w:val="single" w:sz="4" w:space="0" w:color="auto"/>
              <w:right w:val="single" w:sz="4" w:space="0" w:color="auto"/>
            </w:tcBorders>
          </w:tcPr>
          <w:p w:rsidR="0071463E" w:rsidRPr="00E01A15" w:rsidRDefault="0071463E" w:rsidP="0071463E">
            <w:pPr>
              <w:tabs>
                <w:tab w:val="left" w:pos="284"/>
              </w:tabs>
              <w:spacing w:after="0" w:line="240" w:lineRule="auto"/>
              <w:ind w:left="360"/>
              <w:rPr>
                <w:rFonts w:ascii="Times New Roman" w:eastAsia="Times New Roman" w:hAnsi="Times New Roman" w:cs="Times New Roman"/>
                <w:sz w:val="16"/>
                <w:szCs w:val="16"/>
              </w:rPr>
            </w:pPr>
          </w:p>
        </w:tc>
        <w:tc>
          <w:tcPr>
            <w:tcW w:w="4950" w:type="dxa"/>
            <w:vMerge/>
            <w:tcBorders>
              <w:left w:val="single" w:sz="4" w:space="0" w:color="auto"/>
              <w:right w:val="single" w:sz="4" w:space="0" w:color="auto"/>
            </w:tcBorders>
            <w:shd w:val="clear" w:color="auto" w:fill="auto"/>
          </w:tcPr>
          <w:p w:rsidR="0071463E" w:rsidRPr="00BA56CC" w:rsidRDefault="0071463E" w:rsidP="0071463E">
            <w:pPr>
              <w:spacing w:after="0" w:line="240" w:lineRule="auto"/>
              <w:jc w:val="right"/>
              <w:rPr>
                <w:rFonts w:ascii="Times New Roman" w:eastAsia="Times New Roman" w:hAnsi="Times New Roman" w:cs="Times New Roman"/>
                <w:b/>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71463E" w:rsidRPr="00BA56CC" w:rsidRDefault="0071463E" w:rsidP="0071463E">
            <w:pPr>
              <w:spacing w:after="0" w:line="240" w:lineRule="auto"/>
              <w:jc w:val="right"/>
              <w:rPr>
                <w:rFonts w:ascii="Times New Roman" w:eastAsia="Times New Roman" w:hAnsi="Times New Roman" w:cs="Times New Roman"/>
                <w:b/>
              </w:rPr>
            </w:pPr>
          </w:p>
          <w:p w:rsidR="0071463E" w:rsidRPr="00BA56CC" w:rsidRDefault="0071463E" w:rsidP="0071463E">
            <w:pPr>
              <w:spacing w:after="0" w:line="240" w:lineRule="auto"/>
              <w:jc w:val="right"/>
              <w:rPr>
                <w:rFonts w:ascii="Times New Roman" w:eastAsia="Times New Roman" w:hAnsi="Times New Roman" w:cs="Times New Roman"/>
                <w:b/>
              </w:rPr>
            </w:pPr>
            <w:r w:rsidRPr="00BA56CC">
              <w:rPr>
                <w:rFonts w:ascii="Times New Roman" w:eastAsia="Times New Roman" w:hAnsi="Times New Roman" w:cs="Times New Roman"/>
                <w:b/>
              </w:rPr>
              <w:t>%</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r w:rsidR="0071463E" w:rsidRPr="00400F2D" w:rsidTr="0071463E">
        <w:tc>
          <w:tcPr>
            <w:tcW w:w="392" w:type="dxa"/>
            <w:vMerge/>
            <w:tcBorders>
              <w:left w:val="single" w:sz="4" w:space="0" w:color="auto"/>
              <w:bottom w:val="single" w:sz="4" w:space="0" w:color="auto"/>
              <w:right w:val="single" w:sz="4" w:space="0" w:color="auto"/>
            </w:tcBorders>
          </w:tcPr>
          <w:p w:rsidR="0071463E" w:rsidRPr="00E01A15" w:rsidRDefault="0071463E" w:rsidP="0071463E">
            <w:pPr>
              <w:tabs>
                <w:tab w:val="left" w:pos="284"/>
              </w:tabs>
              <w:spacing w:after="0" w:line="240" w:lineRule="auto"/>
              <w:ind w:left="360"/>
              <w:rPr>
                <w:rFonts w:ascii="Times New Roman" w:eastAsia="Times New Roman" w:hAnsi="Times New Roman" w:cs="Times New Roman"/>
                <w:sz w:val="16"/>
                <w:szCs w:val="16"/>
              </w:rPr>
            </w:pPr>
          </w:p>
        </w:tc>
        <w:tc>
          <w:tcPr>
            <w:tcW w:w="4950" w:type="dxa"/>
            <w:vMerge/>
            <w:tcBorders>
              <w:left w:val="single" w:sz="4" w:space="0" w:color="auto"/>
              <w:bottom w:val="single" w:sz="4" w:space="0" w:color="auto"/>
              <w:right w:val="single" w:sz="4" w:space="0" w:color="auto"/>
            </w:tcBorders>
            <w:shd w:val="clear" w:color="auto" w:fill="auto"/>
          </w:tcPr>
          <w:p w:rsidR="0071463E" w:rsidRPr="00BA56CC" w:rsidRDefault="0071463E" w:rsidP="0071463E">
            <w:pPr>
              <w:spacing w:after="0" w:line="240" w:lineRule="auto"/>
              <w:jc w:val="right"/>
              <w:rPr>
                <w:rFonts w:ascii="Times New Roman" w:eastAsia="Times New Roman" w:hAnsi="Times New Roman" w:cs="Times New Roman"/>
                <w:b/>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71463E" w:rsidRPr="00BA56CC" w:rsidRDefault="0071463E" w:rsidP="0071463E">
            <w:pPr>
              <w:spacing w:after="0" w:line="240" w:lineRule="auto"/>
              <w:jc w:val="right"/>
              <w:rPr>
                <w:rFonts w:ascii="Times New Roman" w:eastAsia="Times New Roman" w:hAnsi="Times New Roman" w:cs="Times New Roman"/>
                <w:b/>
              </w:rPr>
            </w:pPr>
          </w:p>
          <w:p w:rsidR="0071463E" w:rsidRPr="00BA56CC" w:rsidRDefault="0071463E" w:rsidP="0071463E">
            <w:pPr>
              <w:spacing w:after="0" w:line="240" w:lineRule="auto"/>
              <w:jc w:val="right"/>
              <w:rPr>
                <w:rFonts w:ascii="Times New Roman" w:eastAsia="Times New Roman" w:hAnsi="Times New Roman" w:cs="Times New Roman"/>
                <w:b/>
              </w:rPr>
            </w:pPr>
            <w:r w:rsidRPr="00BA56CC">
              <w:rPr>
                <w:rFonts w:ascii="Times New Roman" w:eastAsia="Times New Roman" w:hAnsi="Times New Roman" w:cs="Times New Roman"/>
                <w:b/>
              </w:rPr>
              <w:t>Оценка:</w:t>
            </w:r>
          </w:p>
        </w:tc>
        <w:tc>
          <w:tcPr>
            <w:tcW w:w="317"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392"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Pr>
          <w:p w:rsidR="0071463E" w:rsidRPr="00400F2D" w:rsidRDefault="0071463E" w:rsidP="0071463E">
            <w:pPr>
              <w:spacing w:after="0" w:line="240" w:lineRule="auto"/>
              <w:rPr>
                <w:rFonts w:ascii="Times New Roman" w:eastAsia="Times New Roman" w:hAnsi="Times New Roman" w:cs="Times New Roman"/>
                <w:sz w:val="16"/>
                <w:szCs w:val="16"/>
              </w:rPr>
            </w:pPr>
          </w:p>
        </w:tc>
      </w:tr>
    </w:tbl>
    <w:p w:rsidR="00564315" w:rsidRPr="00D2551A" w:rsidRDefault="00564315" w:rsidP="00564315">
      <w:pPr>
        <w:spacing w:after="0" w:line="240" w:lineRule="auto"/>
        <w:jc w:val="center"/>
        <w:outlineLvl w:val="0"/>
        <w:rPr>
          <w:rFonts w:ascii="Times New Roman" w:eastAsia="Times New Roman" w:hAnsi="Times New Roman" w:cs="Times New Roman"/>
          <w:b/>
          <w:sz w:val="32"/>
          <w:szCs w:val="32"/>
        </w:rPr>
      </w:pPr>
    </w:p>
    <w:p w:rsidR="00564315" w:rsidRDefault="00564315" w:rsidP="00564315">
      <w:pPr>
        <w:spacing w:after="0" w:line="240" w:lineRule="auto"/>
        <w:outlineLvl w:val="0"/>
        <w:rPr>
          <w:rFonts w:ascii="Times New Roman" w:eastAsia="Times New Roman" w:hAnsi="Times New Roman" w:cs="Times New Roman"/>
          <w:b/>
          <w:sz w:val="32"/>
          <w:szCs w:val="32"/>
        </w:rPr>
      </w:pPr>
    </w:p>
    <w:p w:rsidR="00F020DB" w:rsidRPr="00F020DB" w:rsidRDefault="00F020DB" w:rsidP="00F020DB">
      <w:pPr>
        <w:rPr>
          <w:rFonts w:ascii="Times New Roman" w:hAnsi="Times New Roman" w:cs="Times New Roman"/>
          <w:sz w:val="28"/>
          <w:szCs w:val="28"/>
        </w:rPr>
      </w:pPr>
    </w:p>
    <w:p w:rsidR="00997872" w:rsidRDefault="00997872" w:rsidP="009D6E36">
      <w:pPr>
        <w:spacing w:after="0" w:line="240" w:lineRule="auto"/>
        <w:ind w:left="-993"/>
        <w:rPr>
          <w:rFonts w:ascii="Times New Roman" w:eastAsia="Times New Roman" w:hAnsi="Times New Roman" w:cs="Times New Roman"/>
          <w:b/>
          <w:sz w:val="32"/>
          <w:szCs w:val="32"/>
          <w:u w:val="single"/>
        </w:rPr>
      </w:pPr>
    </w:p>
    <w:p w:rsidR="00997872" w:rsidRPr="00245B52" w:rsidRDefault="00997872" w:rsidP="00997872">
      <w:pPr>
        <w:pStyle w:val="a6"/>
        <w:jc w:val="right"/>
        <w:rPr>
          <w:rFonts w:ascii="Times New Roman" w:hAnsi="Times New Roman" w:cs="Times New Roman"/>
          <w:i/>
          <w:sz w:val="28"/>
          <w:szCs w:val="28"/>
        </w:rPr>
      </w:pPr>
      <w:r w:rsidRPr="00245B52">
        <w:rPr>
          <w:rFonts w:ascii="Times New Roman" w:hAnsi="Times New Roman" w:cs="Times New Roman"/>
          <w:i/>
          <w:sz w:val="28"/>
          <w:szCs w:val="28"/>
        </w:rPr>
        <w:t xml:space="preserve">Приложение </w:t>
      </w:r>
      <w:r>
        <w:rPr>
          <w:rFonts w:ascii="Times New Roman" w:hAnsi="Times New Roman" w:cs="Times New Roman"/>
          <w:i/>
          <w:sz w:val="28"/>
          <w:szCs w:val="28"/>
        </w:rPr>
        <w:t>4</w:t>
      </w:r>
    </w:p>
    <w:p w:rsidR="00997872" w:rsidRDefault="00997872" w:rsidP="009D6E36">
      <w:pPr>
        <w:spacing w:after="0" w:line="240" w:lineRule="auto"/>
        <w:ind w:left="-993"/>
        <w:rPr>
          <w:rFonts w:ascii="Times New Roman" w:eastAsia="Times New Roman" w:hAnsi="Times New Roman" w:cs="Times New Roman"/>
          <w:b/>
          <w:sz w:val="32"/>
          <w:szCs w:val="32"/>
          <w:u w:val="single"/>
        </w:rPr>
      </w:pPr>
    </w:p>
    <w:p w:rsidR="00F020DB" w:rsidRDefault="009D6E36" w:rsidP="009D6E36">
      <w:pPr>
        <w:spacing w:after="0" w:line="240" w:lineRule="auto"/>
        <w:ind w:left="-993"/>
        <w:rPr>
          <w:noProof/>
        </w:rPr>
      </w:pPr>
      <w:r>
        <w:rPr>
          <w:rFonts w:ascii="Times New Roman" w:eastAsia="Times New Roman" w:hAnsi="Times New Roman" w:cs="Times New Roman"/>
          <w:b/>
          <w:sz w:val="32"/>
          <w:szCs w:val="32"/>
          <w:u w:val="single"/>
        </w:rPr>
        <w:t>Иванов  Сергей Иванович</w:t>
      </w:r>
    </w:p>
    <w:p w:rsidR="00F020DB" w:rsidRDefault="00F020DB" w:rsidP="009D6E36">
      <w:pPr>
        <w:spacing w:after="0" w:line="240" w:lineRule="auto"/>
        <w:ind w:left="-993"/>
        <w:rPr>
          <w:noProof/>
        </w:rPr>
      </w:pPr>
      <w:r>
        <w:rPr>
          <w:rFonts w:ascii="Times New Roman" w:hAnsi="Times New Roman" w:cs="Times New Roman"/>
          <w:b/>
          <w:sz w:val="32"/>
          <w:szCs w:val="32"/>
        </w:rPr>
        <w:t xml:space="preserve">ОГЭ - </w:t>
      </w:r>
      <w:r w:rsidRPr="00CB77A4">
        <w:rPr>
          <w:rFonts w:ascii="Times New Roman" w:hAnsi="Times New Roman" w:cs="Times New Roman"/>
          <w:b/>
          <w:sz w:val="32"/>
          <w:szCs w:val="32"/>
        </w:rPr>
        <w:t>9 класс</w:t>
      </w:r>
      <w:r>
        <w:rPr>
          <w:rFonts w:ascii="Times New Roman" w:hAnsi="Times New Roman" w:cs="Times New Roman"/>
          <w:b/>
          <w:sz w:val="32"/>
          <w:szCs w:val="32"/>
        </w:rPr>
        <w:t xml:space="preserve"> География       </w:t>
      </w:r>
    </w:p>
    <w:p w:rsidR="00F020DB" w:rsidRDefault="00F020DB" w:rsidP="00F020DB">
      <w:pPr>
        <w:spacing w:after="0" w:line="240" w:lineRule="auto"/>
        <w:rPr>
          <w:noProof/>
        </w:rPr>
      </w:pPr>
    </w:p>
    <w:p w:rsidR="00F020DB" w:rsidRDefault="00F020DB" w:rsidP="00997872">
      <w:pPr>
        <w:spacing w:after="0" w:line="240" w:lineRule="auto"/>
        <w:ind w:left="-993"/>
        <w:rPr>
          <w:rFonts w:ascii="Times New Roman" w:hAnsi="Times New Roman" w:cs="Times New Roman"/>
          <w:sz w:val="32"/>
          <w:szCs w:val="32"/>
        </w:rPr>
      </w:pPr>
      <w:r>
        <w:rPr>
          <w:noProof/>
        </w:rPr>
        <w:drawing>
          <wp:inline distT="0" distB="0" distL="0" distR="0">
            <wp:extent cx="6782588" cy="858936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82603" cy="8589383"/>
                    </a:xfrm>
                    <a:prstGeom prst="rect">
                      <a:avLst/>
                    </a:prstGeom>
                  </pic:spPr>
                </pic:pic>
              </a:graphicData>
            </a:graphic>
          </wp:inline>
        </w:drawing>
      </w:r>
    </w:p>
    <w:p w:rsidR="009B217E" w:rsidRDefault="00F020DB" w:rsidP="00F12A0F">
      <w:pPr>
        <w:tabs>
          <w:tab w:val="left" w:pos="3612"/>
        </w:tabs>
        <w:rPr>
          <w:rFonts w:ascii="Times New Roman" w:hAnsi="Times New Roman" w:cs="Times New Roman"/>
          <w:sz w:val="32"/>
          <w:szCs w:val="32"/>
        </w:rPr>
      </w:pPr>
      <w:r>
        <w:rPr>
          <w:rFonts w:ascii="Times New Roman" w:hAnsi="Times New Roman" w:cs="Times New Roman"/>
          <w:sz w:val="32"/>
          <w:szCs w:val="32"/>
        </w:rPr>
        <w:tab/>
      </w:r>
    </w:p>
    <w:p w:rsidR="00BD2ABB" w:rsidRPr="00176D12" w:rsidRDefault="00BD2ABB" w:rsidP="00F12A0F">
      <w:pPr>
        <w:tabs>
          <w:tab w:val="left" w:pos="3612"/>
        </w:tabs>
        <w:rPr>
          <w:rFonts w:ascii="Times New Roman" w:hAnsi="Times New Roman" w:cs="Times New Roman"/>
          <w:sz w:val="24"/>
          <w:szCs w:val="24"/>
        </w:rPr>
      </w:pPr>
    </w:p>
    <w:p w:rsidR="00176D12" w:rsidRPr="00176D12" w:rsidRDefault="00176D12" w:rsidP="00176D12">
      <w:pPr>
        <w:tabs>
          <w:tab w:val="num" w:pos="540"/>
        </w:tabs>
        <w:jc w:val="right"/>
        <w:rPr>
          <w:rFonts w:ascii="Times New Roman" w:hAnsi="Times New Roman" w:cs="Times New Roman"/>
          <w:i/>
          <w:sz w:val="28"/>
          <w:szCs w:val="28"/>
        </w:rPr>
      </w:pPr>
      <w:r w:rsidRPr="00176D12">
        <w:rPr>
          <w:rFonts w:ascii="Times New Roman" w:hAnsi="Times New Roman" w:cs="Times New Roman"/>
          <w:i/>
          <w:sz w:val="28"/>
          <w:szCs w:val="28"/>
        </w:rPr>
        <w:lastRenderedPageBreak/>
        <w:t>Приложение 5.</w:t>
      </w:r>
    </w:p>
    <w:p w:rsidR="00176D12" w:rsidRPr="00176D12" w:rsidRDefault="00176D12" w:rsidP="00176D12">
      <w:pPr>
        <w:jc w:val="center"/>
        <w:rPr>
          <w:rFonts w:ascii="Times New Roman" w:hAnsi="Times New Roman" w:cs="Times New Roman"/>
          <w:b/>
          <w:sz w:val="28"/>
          <w:szCs w:val="28"/>
        </w:rPr>
      </w:pPr>
      <w:r w:rsidRPr="00176D12">
        <w:rPr>
          <w:rFonts w:ascii="Times New Roman" w:hAnsi="Times New Roman" w:cs="Times New Roman"/>
          <w:b/>
          <w:sz w:val="28"/>
          <w:szCs w:val="28"/>
        </w:rPr>
        <w:t>Великие путешественники и исследователи:</w:t>
      </w:r>
    </w:p>
    <w:tbl>
      <w:tblPr>
        <w:tblW w:w="105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1506"/>
        <w:gridCol w:w="1504"/>
        <w:gridCol w:w="5102"/>
      </w:tblGrid>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Путешественник, исследователь</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Эпоха</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Страна</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Что изучал и открывал</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Геродот</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Античность</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Греция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Выделял типы климата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К. Птолемей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Античность</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Греция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Описания Египта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Аристотель</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Античность</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Греция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Предположение о шарообразности Земли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Эратосфен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Античность</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Греция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Определил размеры Земли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Марко Поло</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Средние века</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Италия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Путешествие в Индию, Китай</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Васко да  Гама</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15- 16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Португалия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Обогнул Африку, попал в Индию морским путём.</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Христофор Колумб</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15 в </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Испания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Новый Свет – Америка, пересёк Атлантический океан</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Афанасий Никитин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15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Русь</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Персия, Индия «Путешествие за три моря»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Джон Кабот</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15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Англия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Северо-восток Северной Америки – Лабрадор, о-в. Ньюфаундленд</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Фернандо Магеллан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16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Португалия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Первое кругосветное путешествие, с  востока на  запад</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Ермак</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16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Начало освоения Сибири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АмеригоВеспуччи</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16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Испания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Обогнул Южную Америку </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Абель Тасман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17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Голландия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Австралия, Тасмания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Иван Москвитин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17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Первым достиг Охотского моря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В.Атласов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17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Открыл Камчатку</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 Поярков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17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Россия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Сибири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 Дежнёв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17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Россия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Северо-Восточная Сибирь</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Джеймс Кук</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Англия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Австралия  восточное побережье, Новая Зеландия, Антарктика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 Беринг,                          А. Чириков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Берингов пролив, Аляска, Командорские острова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С.П. Крашенинников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Описание Камчатки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 Челюскин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Открыл северную оконечность Евразии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Ерофей Хабаров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Освоение бассейна реки Амур</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Х.П.Лаптев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Таймыр, море Лаптевых</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В.Н. Татищев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Впервые дал географическое описание России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Уильям Баффин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18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США</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Канадский Арктический Архипелаг</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Ф.Ф. Беллинсгаузен, М.П. Лазарев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Открытие Антарктиды.</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Фритьоф Нансен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Норвегия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Арктики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Роберт Пири</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Англия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Арктики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 Седов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Попытка покорения Северного полюса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Н.М. Пржевальский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Уссурийский край, Центральная Азия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В.В. Докучаев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Основатель почвоведения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А.И. Воейков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Основатель климатологии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Давид Ливингстон, Генри Стенли</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Англия</w:t>
            </w:r>
          </w:p>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США</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Африки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В.В. Юнкер</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восточной Африки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Н.Н. Миклухо-Маклай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Новая Гвинея (исследования)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И. Крузенштерн, </w:t>
            </w:r>
          </w:p>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Ю. Лисянский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Россия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Кругосветное путешествие, исследования океанов</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П.П. Семёнов-Тян-Шанский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Центральной Азии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 К. Козлов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Центральной Азии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Г. Шелехов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Россия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Север Сибири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 Гумбольдт</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Германия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Южная Америка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 А. Обручев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19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Сибири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Роберт Скотт</w:t>
            </w:r>
          </w:p>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Рауль Амундсен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Англия</w:t>
            </w:r>
          </w:p>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Норвегия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Покорение Южного полюса 1911г.</w:t>
            </w:r>
          </w:p>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Северо – Западный проход (обогнул  Северную Америку с севера)</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О.Ю. Шмидт</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СССР</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Теория происхождения Земли,  изучение Арктики, освоение Северного Морского пути</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И.Д. Папанин</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СССР</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Экспедиции на льдине «СП-1»</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Б. Вилькицкий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Россия</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О – ва Северная Земля</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Н.И. Вавилов</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СССР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Изучение центров происхождения культурных растений </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В.И. Вернадский</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СССР</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Изучение биосферы, учение о ноосфере</w:t>
            </w:r>
          </w:p>
        </w:tc>
      </w:tr>
      <w:tr w:rsidR="00176D12" w:rsidRPr="00176D12" w:rsidTr="00176D12">
        <w:tc>
          <w:tcPr>
            <w:tcW w:w="2411"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Тур Хейердал</w:t>
            </w:r>
          </w:p>
        </w:tc>
        <w:tc>
          <w:tcPr>
            <w:tcW w:w="1506" w:type="dxa"/>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20 век</w:t>
            </w:r>
          </w:p>
        </w:tc>
        <w:tc>
          <w:tcPr>
            <w:tcW w:w="1504" w:type="dxa"/>
            <w:tcBorders>
              <w:righ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 xml:space="preserve">Норвегия </w:t>
            </w:r>
          </w:p>
        </w:tc>
        <w:tc>
          <w:tcPr>
            <w:tcW w:w="5102" w:type="dxa"/>
            <w:tcBorders>
              <w:left w:val="single" w:sz="4" w:space="0" w:color="auto"/>
            </w:tcBorders>
          </w:tcPr>
          <w:p w:rsidR="00176D12" w:rsidRPr="00176D12" w:rsidRDefault="00176D12" w:rsidP="00176D12">
            <w:pPr>
              <w:pStyle w:val="a6"/>
              <w:rPr>
                <w:rFonts w:ascii="Times New Roman" w:hAnsi="Times New Roman" w:cs="Times New Roman"/>
                <w:sz w:val="20"/>
                <w:szCs w:val="20"/>
              </w:rPr>
            </w:pPr>
            <w:r w:rsidRPr="00176D12">
              <w:rPr>
                <w:rFonts w:ascii="Times New Roman" w:hAnsi="Times New Roman" w:cs="Times New Roman"/>
                <w:sz w:val="20"/>
                <w:szCs w:val="20"/>
              </w:rPr>
              <w:t>Исследования мирового океана</w:t>
            </w:r>
          </w:p>
        </w:tc>
      </w:tr>
    </w:tbl>
    <w:p w:rsidR="00BD2ABB" w:rsidRPr="00176D12" w:rsidRDefault="00BD2ABB" w:rsidP="00176D12">
      <w:pPr>
        <w:tabs>
          <w:tab w:val="left" w:pos="3612"/>
        </w:tabs>
        <w:rPr>
          <w:rFonts w:ascii="Times New Roman" w:hAnsi="Times New Roman" w:cs="Times New Roman"/>
          <w:sz w:val="24"/>
          <w:szCs w:val="24"/>
        </w:rPr>
      </w:pPr>
    </w:p>
    <w:sectPr w:rsidR="00BD2ABB" w:rsidRPr="00176D12" w:rsidSect="00755637">
      <w:pgSz w:w="11906" w:h="16838"/>
      <w:pgMar w:top="142"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7A" w:rsidRDefault="004C5C7A" w:rsidP="00215AAF">
      <w:pPr>
        <w:spacing w:after="0" w:line="240" w:lineRule="auto"/>
      </w:pPr>
      <w:r>
        <w:separator/>
      </w:r>
    </w:p>
  </w:endnote>
  <w:endnote w:type="continuationSeparator" w:id="1">
    <w:p w:rsidR="004C5C7A" w:rsidRDefault="004C5C7A" w:rsidP="0021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7A" w:rsidRDefault="004C5C7A" w:rsidP="00215AAF">
      <w:pPr>
        <w:spacing w:after="0" w:line="240" w:lineRule="auto"/>
      </w:pPr>
      <w:r>
        <w:separator/>
      </w:r>
    </w:p>
  </w:footnote>
  <w:footnote w:type="continuationSeparator" w:id="1">
    <w:p w:rsidR="004C5C7A" w:rsidRDefault="004C5C7A" w:rsidP="00215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46776"/>
    <w:multiLevelType w:val="multilevel"/>
    <w:tmpl w:val="CC78CF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2814"/>
    <w:rsid w:val="00017CB7"/>
    <w:rsid w:val="0005458F"/>
    <w:rsid w:val="000A16BA"/>
    <w:rsid w:val="000A4414"/>
    <w:rsid w:val="000B5D72"/>
    <w:rsid w:val="00123428"/>
    <w:rsid w:val="00176D12"/>
    <w:rsid w:val="0018722F"/>
    <w:rsid w:val="001D0CDF"/>
    <w:rsid w:val="00215AAF"/>
    <w:rsid w:val="002220CC"/>
    <w:rsid w:val="00233C83"/>
    <w:rsid w:val="00234909"/>
    <w:rsid w:val="00245B52"/>
    <w:rsid w:val="0027018D"/>
    <w:rsid w:val="002908E8"/>
    <w:rsid w:val="00294CA6"/>
    <w:rsid w:val="002C1383"/>
    <w:rsid w:val="002D1B6E"/>
    <w:rsid w:val="002F2BDE"/>
    <w:rsid w:val="0030342E"/>
    <w:rsid w:val="00375856"/>
    <w:rsid w:val="003C2986"/>
    <w:rsid w:val="003D7B2E"/>
    <w:rsid w:val="004652CB"/>
    <w:rsid w:val="00473223"/>
    <w:rsid w:val="00491C33"/>
    <w:rsid w:val="004C5C7A"/>
    <w:rsid w:val="00526BAC"/>
    <w:rsid w:val="00546B9F"/>
    <w:rsid w:val="00546E9F"/>
    <w:rsid w:val="00564315"/>
    <w:rsid w:val="00564B0B"/>
    <w:rsid w:val="00565EFB"/>
    <w:rsid w:val="0058035C"/>
    <w:rsid w:val="005A45E6"/>
    <w:rsid w:val="005C246D"/>
    <w:rsid w:val="00650F04"/>
    <w:rsid w:val="006709A4"/>
    <w:rsid w:val="00685207"/>
    <w:rsid w:val="006A4203"/>
    <w:rsid w:val="006C467C"/>
    <w:rsid w:val="0071463E"/>
    <w:rsid w:val="00755637"/>
    <w:rsid w:val="00755F68"/>
    <w:rsid w:val="007B280E"/>
    <w:rsid w:val="007C5814"/>
    <w:rsid w:val="007D34FF"/>
    <w:rsid w:val="007D77CB"/>
    <w:rsid w:val="00847441"/>
    <w:rsid w:val="00873FD3"/>
    <w:rsid w:val="008A2A46"/>
    <w:rsid w:val="00915797"/>
    <w:rsid w:val="0097087E"/>
    <w:rsid w:val="00976E91"/>
    <w:rsid w:val="00997872"/>
    <w:rsid w:val="009A04D4"/>
    <w:rsid w:val="009B217E"/>
    <w:rsid w:val="009D6E36"/>
    <w:rsid w:val="009F4B05"/>
    <w:rsid w:val="00A23D2A"/>
    <w:rsid w:val="00A30974"/>
    <w:rsid w:val="00A75DC7"/>
    <w:rsid w:val="00A92814"/>
    <w:rsid w:val="00AA1B92"/>
    <w:rsid w:val="00AB6FE0"/>
    <w:rsid w:val="00AD710D"/>
    <w:rsid w:val="00BD0CDF"/>
    <w:rsid w:val="00BD2ABB"/>
    <w:rsid w:val="00BF42F4"/>
    <w:rsid w:val="00C36213"/>
    <w:rsid w:val="00C40E42"/>
    <w:rsid w:val="00C72AC6"/>
    <w:rsid w:val="00CB1A27"/>
    <w:rsid w:val="00D118C1"/>
    <w:rsid w:val="00D85997"/>
    <w:rsid w:val="00DC55C2"/>
    <w:rsid w:val="00DF714D"/>
    <w:rsid w:val="00E519C0"/>
    <w:rsid w:val="00E66AE4"/>
    <w:rsid w:val="00E854AC"/>
    <w:rsid w:val="00EB15DF"/>
    <w:rsid w:val="00EF2539"/>
    <w:rsid w:val="00EF40E8"/>
    <w:rsid w:val="00F020DB"/>
    <w:rsid w:val="00F12908"/>
    <w:rsid w:val="00F12A0F"/>
    <w:rsid w:val="00F827CF"/>
    <w:rsid w:val="00FB3857"/>
    <w:rsid w:val="00FB5EB5"/>
    <w:rsid w:val="00FE1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92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92814"/>
  </w:style>
  <w:style w:type="paragraph" w:customStyle="1" w:styleId="c3">
    <w:name w:val="c3"/>
    <w:basedOn w:val="a"/>
    <w:rsid w:val="00A928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B6FE0"/>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F020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20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0DB"/>
    <w:rPr>
      <w:rFonts w:ascii="Tahoma" w:hAnsi="Tahoma" w:cs="Tahoma"/>
      <w:sz w:val="16"/>
      <w:szCs w:val="16"/>
    </w:rPr>
  </w:style>
  <w:style w:type="paragraph" w:styleId="a6">
    <w:name w:val="No Spacing"/>
    <w:uiPriority w:val="1"/>
    <w:qFormat/>
    <w:rsid w:val="00245B52"/>
    <w:pPr>
      <w:spacing w:after="0" w:line="240" w:lineRule="auto"/>
    </w:pPr>
  </w:style>
  <w:style w:type="paragraph" w:styleId="a7">
    <w:name w:val="header"/>
    <w:basedOn w:val="a"/>
    <w:link w:val="a8"/>
    <w:uiPriority w:val="99"/>
    <w:semiHidden/>
    <w:unhideWhenUsed/>
    <w:rsid w:val="00215A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5AAF"/>
  </w:style>
  <w:style w:type="paragraph" w:styleId="a9">
    <w:name w:val="footer"/>
    <w:basedOn w:val="a"/>
    <w:link w:val="aa"/>
    <w:uiPriority w:val="99"/>
    <w:semiHidden/>
    <w:unhideWhenUsed/>
    <w:rsid w:val="00215AA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15AAF"/>
  </w:style>
  <w:style w:type="paragraph" w:styleId="ab">
    <w:name w:val="List Paragraph"/>
    <w:basedOn w:val="a"/>
    <w:uiPriority w:val="34"/>
    <w:qFormat/>
    <w:rsid w:val="00A23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385763">
      <w:bodyDiv w:val="1"/>
      <w:marLeft w:val="0"/>
      <w:marRight w:val="0"/>
      <w:marTop w:val="0"/>
      <w:marBottom w:val="0"/>
      <w:divBdr>
        <w:top w:val="none" w:sz="0" w:space="0" w:color="auto"/>
        <w:left w:val="none" w:sz="0" w:space="0" w:color="auto"/>
        <w:bottom w:val="none" w:sz="0" w:space="0" w:color="auto"/>
        <w:right w:val="none" w:sz="0" w:space="0" w:color="auto"/>
      </w:divBdr>
    </w:div>
    <w:div w:id="7717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21C9-7852-4256-B831-9286C28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Gun</cp:lastModifiedBy>
  <cp:revision>6</cp:revision>
  <dcterms:created xsi:type="dcterms:W3CDTF">2019-10-09T12:50:00Z</dcterms:created>
  <dcterms:modified xsi:type="dcterms:W3CDTF">2021-06-17T07:36:00Z</dcterms:modified>
</cp:coreProperties>
</file>