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AF" w:rsidRPr="00444FAF" w:rsidRDefault="00444FAF" w:rsidP="00444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АНАЛИЗ</w:t>
      </w:r>
    </w:p>
    <w:p w:rsidR="00444FAF" w:rsidRDefault="00444FAF" w:rsidP="00444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АНКЕТИРОВАНИЯ УЧАЩИХСЯ ВЫПУСКНЫХ КЛАССОВ ШКОЛ КАЛУЖСКОЙ ОБЛАСТИ ПО ВОПРОСАМ ПРОФЕССИОНАЛЬНОГО САМООПРЕДЕЛЕНИЯ</w:t>
      </w:r>
    </w:p>
    <w:p w:rsidR="00444FAF" w:rsidRPr="00444FAF" w:rsidRDefault="00444FAF" w:rsidP="00444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проводится </w:t>
      </w:r>
      <w:r w:rsidRPr="00444FAF">
        <w:rPr>
          <w:rFonts w:ascii="Times New Roman" w:hAnsi="Times New Roman" w:cs="Times New Roman"/>
          <w:sz w:val="28"/>
          <w:szCs w:val="28"/>
        </w:rPr>
        <w:t xml:space="preserve">анкетирование учащихся выпускных классов школ по вопросам профессионального самоопределения. Цель данной работы – выявление соответствия профессиональных предпочтений выпускников и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4FAF">
        <w:rPr>
          <w:rFonts w:ascii="Times New Roman" w:hAnsi="Times New Roman" w:cs="Times New Roman"/>
          <w:sz w:val="28"/>
          <w:szCs w:val="28"/>
        </w:rPr>
        <w:t xml:space="preserve">рынка труда для последующей координации </w:t>
      </w:r>
      <w:proofErr w:type="spellStart"/>
      <w:r w:rsidRPr="00444F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44FAF">
        <w:rPr>
          <w:rFonts w:ascii="Times New Roman" w:hAnsi="Times New Roman" w:cs="Times New Roman"/>
          <w:sz w:val="28"/>
          <w:szCs w:val="28"/>
        </w:rPr>
        <w:t xml:space="preserve"> работы общеобразовательных организаций, организаций профессионального и высшего образования, органов исполнительной власти, семьи и других заинтересованных социальных институтов. 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Основные задачи анкетирования: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 1. Активизация позиции выпускников в процессе профессионального выбора. 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2. Отслеживание профессиональных планов выпускников и выявление основных тенденций. 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3. Отслеживание уровня готовности выпускников школ к профессиональному выбору в современных условиях.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 4. Выявление общей картины проблем профессионального выбора у выпускников школ. 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5. Контроль достижений (изменения) уровня готовности к профессиональному выбору у выпускников в отдельных муниципальных районах. Объект исследования – выпускники 9 – 11 классов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FAF"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591</w:t>
      </w:r>
      <w:r w:rsidRPr="00444FAF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44FAF">
        <w:rPr>
          <w:rFonts w:ascii="Times New Roman" w:hAnsi="Times New Roman" w:cs="Times New Roman"/>
          <w:sz w:val="28"/>
          <w:szCs w:val="28"/>
        </w:rPr>
        <w:t xml:space="preserve"> выпускник 9 классов и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444FAF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444FAF">
        <w:rPr>
          <w:rFonts w:ascii="Times New Roman" w:hAnsi="Times New Roman" w:cs="Times New Roman"/>
          <w:sz w:val="28"/>
          <w:szCs w:val="28"/>
        </w:rPr>
        <w:t xml:space="preserve">11 классов. </w:t>
      </w:r>
    </w:p>
    <w:p w:rsidR="00036DA5" w:rsidRP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 сохранять актуальность проблема профессионального выбора старшеклассников, который большинство из них осуществляет, опираясь на свои желания и представления о своих способностях и требованиям к профессиям, не анализируя информацию о востребованности данной профессии на рынке труда. 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Молодые люди – выпускники общеобразовательных организаций, которые ориентируются на бытующие стереотипы престижных профессий (юрист, банковский служащий, менеджер, экономист, бухгалтер, и т.п.), всеми силами старающиеся их приобрести, фактически заранее усугубляют </w:t>
      </w:r>
      <w:r w:rsidRPr="00444FAF">
        <w:rPr>
          <w:rFonts w:ascii="Times New Roman" w:hAnsi="Times New Roman" w:cs="Times New Roman"/>
          <w:sz w:val="28"/>
          <w:szCs w:val="28"/>
        </w:rPr>
        <w:lastRenderedPageBreak/>
        <w:t xml:space="preserve">проблему своего будущего трудоустройства, так как развивающаяся экономика области нуждается в квалифицированных специалистах станочниках, строителях, </w:t>
      </w:r>
      <w:proofErr w:type="spellStart"/>
      <w:r w:rsidRPr="00444FAF">
        <w:rPr>
          <w:rFonts w:ascii="Times New Roman" w:hAnsi="Times New Roman" w:cs="Times New Roman"/>
          <w:sz w:val="28"/>
          <w:szCs w:val="28"/>
        </w:rPr>
        <w:t>инженернотехнических</w:t>
      </w:r>
      <w:proofErr w:type="spellEnd"/>
      <w:r w:rsidRPr="00444FAF">
        <w:rPr>
          <w:rFonts w:ascii="Times New Roman" w:hAnsi="Times New Roman" w:cs="Times New Roman"/>
          <w:sz w:val="28"/>
          <w:szCs w:val="28"/>
        </w:rPr>
        <w:t xml:space="preserve"> специалистах, работниках здравоохранения, образования, аграрного сектора и т.д. Тем не менее, в последние годы в сложившихся социально-экономических условиях наращивают удельный вес рациональные мотивы (например, перспектива трудоустройства в родном регионе) выбора выпускниками профессии, статуса профессиональной деятельности и профессиональной группы. Соответствие профессиональных намерений и предпочтений выпускников школ потребностям регионального рынка труда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FAF">
        <w:rPr>
          <w:rFonts w:ascii="Times New Roman" w:hAnsi="Times New Roman" w:cs="Times New Roman"/>
          <w:sz w:val="28"/>
          <w:szCs w:val="28"/>
        </w:rPr>
        <w:t>нализ профессиональных намерений девятиклассников, который показал, что большинство учащихся после окончания 9 класса планируют продолжить обучение в школе. Получение профессионального образования в колледже или техникуме остается также популярным у выпускников.</w:t>
      </w:r>
    </w:p>
    <w:p w:rsidR="00444FAF" w:rsidRDefault="00444FAF" w:rsidP="00444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 Стремление молодежи к обучению в профессиональных образовательных организациях обусловлено возможностью их раннего включения в профессиональную деятельность, приобретения базовых профессиональных компетенций по специальностям, востребованным на рынке труда области. </w:t>
      </w:r>
    </w:p>
    <w:p w:rsidR="00444FAF" w:rsidRPr="00444FAF" w:rsidRDefault="00444FAF" w:rsidP="00444F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AF">
        <w:rPr>
          <w:rFonts w:ascii="Times New Roman" w:hAnsi="Times New Roman" w:cs="Times New Roman"/>
          <w:b/>
          <w:sz w:val="28"/>
          <w:szCs w:val="28"/>
        </w:rPr>
        <w:t>Профессиональные намерения выпускников 9 классов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Профессиональные намерения </w:t>
      </w:r>
      <w:r w:rsidRPr="00444FAF">
        <w:rPr>
          <w:rFonts w:ascii="Times New Roman" w:hAnsi="Times New Roman" w:cs="Times New Roman"/>
          <w:sz w:val="28"/>
          <w:szCs w:val="28"/>
        </w:rPr>
        <w:t>2021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Продолжить учебу в школе 51% 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Продолжить обучение в организации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профессионального образования (техникум, колледж)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4</w:t>
      </w:r>
      <w:r w:rsidRPr="00444FAF">
        <w:rPr>
          <w:rFonts w:ascii="Times New Roman" w:hAnsi="Times New Roman" w:cs="Times New Roman"/>
          <w:sz w:val="28"/>
          <w:szCs w:val="28"/>
        </w:rPr>
        <w:t>9%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Совмещать учебу с работой 9%</w:t>
      </w:r>
      <w:r w:rsidRPr="00444FAF">
        <w:rPr>
          <w:rFonts w:ascii="Times New Roman" w:hAnsi="Times New Roman" w:cs="Times New Roman"/>
          <w:sz w:val="28"/>
          <w:szCs w:val="28"/>
        </w:rPr>
        <w:t>.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>
        <w:rPr>
          <w:rFonts w:ascii="Times New Roman" w:hAnsi="Times New Roman" w:cs="Times New Roman"/>
          <w:sz w:val="28"/>
          <w:szCs w:val="28"/>
        </w:rPr>
        <w:t xml:space="preserve">десятиклассников и </w:t>
      </w:r>
      <w:r w:rsidRPr="00444FAF">
        <w:rPr>
          <w:rFonts w:ascii="Times New Roman" w:hAnsi="Times New Roman" w:cs="Times New Roman"/>
          <w:sz w:val="28"/>
          <w:szCs w:val="28"/>
        </w:rPr>
        <w:t>одиннадцатиклассников, как и в прошлом году, ориентируются на получение высшего образования, полагая, что оно обеспечит построение успешной профессиональной карьеры на современном рынке труда. Повысился процент молодых людей, готовых после окончания школы работать и учиться, по сравнению с результатами предыдущих опросов. Число выпускников, которые намерены прекратить дальнейшую учебу и сразу искать работу, существенно уменьшилось. Это свидетельствует об улучшении материального положения в семье и намерении родителей содержать своего ребенка еще несколько лет, до окончания обучения.</w:t>
      </w:r>
    </w:p>
    <w:p w:rsid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опрошенные выпускники в основном нацелены на получение высшего образования. 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AF">
        <w:rPr>
          <w:rFonts w:ascii="Times New Roman" w:hAnsi="Times New Roman" w:cs="Times New Roman"/>
          <w:b/>
          <w:sz w:val="28"/>
          <w:szCs w:val="28"/>
        </w:rPr>
        <w:t>Профессиональные намерения 2021</w:t>
      </w:r>
      <w:r w:rsidRPr="00444FAF">
        <w:rPr>
          <w:rFonts w:ascii="Times New Roman" w:hAnsi="Times New Roman" w:cs="Times New Roman"/>
          <w:b/>
          <w:sz w:val="28"/>
          <w:szCs w:val="28"/>
        </w:rPr>
        <w:t xml:space="preserve"> (10-11 классы).</w:t>
      </w:r>
    </w:p>
    <w:p w:rsidR="00444FAF" w:rsidRP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AF">
        <w:rPr>
          <w:rFonts w:ascii="Times New Roman" w:hAnsi="Times New Roman" w:cs="Times New Roman"/>
          <w:b/>
          <w:sz w:val="28"/>
          <w:szCs w:val="28"/>
        </w:rPr>
        <w:t xml:space="preserve">Продолжить учебу в </w:t>
      </w:r>
      <w:r w:rsidRPr="00444FAF">
        <w:rPr>
          <w:rFonts w:ascii="Times New Roman" w:hAnsi="Times New Roman" w:cs="Times New Roman"/>
          <w:b/>
          <w:sz w:val="28"/>
          <w:szCs w:val="28"/>
        </w:rPr>
        <w:t>СПО</w:t>
      </w:r>
      <w:r w:rsidRPr="0044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FAF">
        <w:rPr>
          <w:rFonts w:ascii="Times New Roman" w:hAnsi="Times New Roman" w:cs="Times New Roman"/>
          <w:b/>
          <w:sz w:val="28"/>
          <w:szCs w:val="28"/>
        </w:rPr>
        <w:t>27</w:t>
      </w:r>
      <w:proofErr w:type="gramStart"/>
      <w:r w:rsidRPr="00444FAF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444FAF" w:rsidRP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AF">
        <w:rPr>
          <w:rFonts w:ascii="Times New Roman" w:hAnsi="Times New Roman" w:cs="Times New Roman"/>
          <w:b/>
          <w:sz w:val="28"/>
          <w:szCs w:val="28"/>
        </w:rPr>
        <w:t xml:space="preserve">Продолжить обучение в </w:t>
      </w:r>
      <w:r w:rsidRPr="00444FAF">
        <w:rPr>
          <w:rFonts w:ascii="Times New Roman" w:hAnsi="Times New Roman" w:cs="Times New Roman"/>
          <w:b/>
          <w:sz w:val="28"/>
          <w:szCs w:val="28"/>
        </w:rPr>
        <w:t>ВПО- 57%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AF">
        <w:rPr>
          <w:rFonts w:ascii="Times New Roman" w:hAnsi="Times New Roman" w:cs="Times New Roman"/>
          <w:b/>
          <w:sz w:val="28"/>
          <w:szCs w:val="28"/>
        </w:rPr>
        <w:t>Совмещать учебу с работой 9%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Служить в рядах ВО 5%;</w:t>
      </w:r>
    </w:p>
    <w:p w:rsid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имеют образовательной траектории 2%.</w:t>
      </w:r>
    </w:p>
    <w:p w:rsidR="00444FAF" w:rsidRDefault="00444FAF" w:rsidP="00444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FAF" w:rsidRPr="00444FAF" w:rsidRDefault="00444FAF" w:rsidP="00444F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FAF" w:rsidRPr="0044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BD"/>
    <w:rsid w:val="00036DA5"/>
    <w:rsid w:val="00444FAF"/>
    <w:rsid w:val="007016BD"/>
    <w:rsid w:val="00C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0C8"/>
  <w15:chartTrackingRefBased/>
  <w15:docId w15:val="{03F17C88-D153-42F8-94D7-A7E6335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2021-06-21T10:37:00Z</dcterms:created>
  <dcterms:modified xsi:type="dcterms:W3CDTF">2021-06-21T10:37:00Z</dcterms:modified>
</cp:coreProperties>
</file>